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DFB" w:rsidRDefault="00577DFB" w:rsidP="00577DFB">
      <w:pPr>
        <w:pStyle w:val="a5"/>
        <w:shd w:val="clear" w:color="auto" w:fill="FFFFFF"/>
        <w:spacing w:before="0" w:beforeAutospacing="0" w:after="0" w:afterAutospacing="0" w:line="560" w:lineRule="exact"/>
        <w:rPr>
          <w:rFonts w:cs="Arial"/>
          <w:b/>
          <w:color w:val="000000" w:themeColor="text1"/>
          <w:sz w:val="28"/>
          <w:szCs w:val="32"/>
        </w:rPr>
      </w:pPr>
      <w:r>
        <w:rPr>
          <w:rFonts w:cs="Arial" w:hint="eastAsia"/>
          <w:b/>
          <w:color w:val="000000" w:themeColor="text1"/>
          <w:sz w:val="28"/>
          <w:szCs w:val="32"/>
        </w:rPr>
        <w:t>附件1：</w:t>
      </w:r>
    </w:p>
    <w:p w:rsidR="00577DFB" w:rsidRDefault="00577DFB" w:rsidP="00577DFB">
      <w:pPr>
        <w:pStyle w:val="a5"/>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202</w:t>
      </w:r>
      <w:r>
        <w:rPr>
          <w:rFonts w:ascii="黑体" w:eastAsia="黑体" w:hAnsi="黑体" w:cs="Arial"/>
          <w:color w:val="000000" w:themeColor="text1"/>
          <w:sz w:val="44"/>
          <w:szCs w:val="44"/>
        </w:rPr>
        <w:t>1</w:t>
      </w:r>
      <w:r>
        <w:rPr>
          <w:rFonts w:ascii="黑体" w:eastAsia="黑体" w:hAnsi="黑体" w:cs="Arial" w:hint="eastAsia"/>
          <w:color w:val="000000" w:themeColor="text1"/>
          <w:sz w:val="44"/>
          <w:szCs w:val="44"/>
        </w:rPr>
        <w:t>年广东省职工“五小”创新成果竞赛</w:t>
      </w:r>
    </w:p>
    <w:p w:rsidR="00577DFB" w:rsidRDefault="00577DFB" w:rsidP="00577DFB">
      <w:pPr>
        <w:pStyle w:val="a5"/>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决赛入围名单</w:t>
      </w:r>
    </w:p>
    <w:tbl>
      <w:tblPr>
        <w:tblW w:w="9498" w:type="dxa"/>
        <w:tblInd w:w="-289" w:type="dxa"/>
        <w:tblLook w:val="04A0" w:firstRow="1" w:lastRow="0" w:firstColumn="1" w:lastColumn="0" w:noHBand="0" w:noVBand="1"/>
      </w:tblPr>
      <w:tblGrid>
        <w:gridCol w:w="710"/>
        <w:gridCol w:w="770"/>
        <w:gridCol w:w="3199"/>
        <w:gridCol w:w="4819"/>
      </w:tblGrid>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编号</w:t>
            </w:r>
          </w:p>
        </w:tc>
        <w:tc>
          <w:tcPr>
            <w:tcW w:w="3199" w:type="dxa"/>
            <w:tcBorders>
              <w:top w:val="single" w:sz="4" w:space="0" w:color="auto"/>
              <w:left w:val="nil"/>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单位名称</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widowControl/>
              <w:jc w:val="left"/>
              <w:rPr>
                <w:rFonts w:ascii="宋体" w:eastAsia="宋体" w:hAnsi="宋体"/>
                <w:color w:val="000000"/>
                <w:kern w:val="0"/>
                <w:szCs w:val="21"/>
              </w:rPr>
            </w:pPr>
            <w:r w:rsidRPr="00EA7E9B">
              <w:rPr>
                <w:rFonts w:ascii="宋体" w:eastAsia="宋体" w:hAnsi="宋体" w:hint="eastAsia"/>
                <w:color w:val="000000"/>
                <w:szCs w:val="21"/>
              </w:rPr>
              <w:t>10606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广汽乘用车有限公司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一种多车型共用白车身柔性精度台车</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2</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20765</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广州白云国际机场股份有限公司运行控制中心</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航班预计到港时间的精准预测模型与应用实践</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3</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10652</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广州地铁集团有限公司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便携式接触轨受流面巡视仪</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4</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10611</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广汽乘用车有限公司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一种机器人零点的校准方法及装置</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5</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10577</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深圳供电规划设计院有限公司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深圳110/10kV附建式变电站技术</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6</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50314</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中国建筑第二工程有限公司广州分公司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一种成套钢筋加工质量多功能检测尺</w:t>
            </w:r>
          </w:p>
        </w:tc>
      </w:tr>
      <w:tr w:rsidR="00577DFB" w:rsidRPr="0028151A"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7</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10143</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广东冠粤路桥有限公司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混凝土构件顶部压紧式高频震动脱模结构</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8</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10073</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汕头招商局港口集团有限公司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一种起重机械防风地锚测试机设计</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9</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30733</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广州医科大学附属第二医院</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PCa骨转移肿瘤标志物筛选及在人工智能辅助诊断中的应用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10</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10676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广州地铁集团有限公司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L型车轮对制动盘退卸机技术改造</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11</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10798</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广州市公用事业技师学院</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新型压力自动平衡反馈式木刻艺术版画压印机</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12</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20659</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广州地铁集团有限公司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一种扇门模块测试装置</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13</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10421</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森骏卓越精密智造（深圳）有限公司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一种开放式的液态硅胶冷咀</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14</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10748</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广州白云山医药集团股份有限公司白云山何济公制药厂</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研发一种用于散剂生产线设备的输送及计数机构</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15</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20532</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深圳航天东方红卫星有限公司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非测控链路遥控遥测上下行软件</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16</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40324</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广州珠江啤酒股份有限公司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一种耐乙酸乳杆菌特异性检测探针的设计及应用研究</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17</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50930</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广州机施建设集团有限公司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装配式桥梁预制墩柱高精度生产及控制关键技术</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18</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10663</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广州地铁集团有限公司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地铁直线电机车辆PU模块改造及推广</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b/>
                <w:bCs/>
                <w:color w:val="000000"/>
                <w:kern w:val="0"/>
                <w:sz w:val="24"/>
                <w:szCs w:val="24"/>
              </w:rPr>
              <w:lastRenderedPageBreak/>
              <w:t>序号</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编号</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单位名称</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项目名称</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sidRPr="00EF6FDD">
              <w:rPr>
                <w:rFonts w:ascii="宋体" w:eastAsia="宋体" w:hAnsi="宋体" w:cs="宋体" w:hint="eastAsia"/>
                <w:color w:val="000000"/>
                <w:kern w:val="0"/>
                <w:szCs w:val="21"/>
              </w:rPr>
              <w:t>19</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20209</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广东电网有限责任公司广州供电局计量中心</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计量自动化终端设备通信通道现场测试工具</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EA7E9B" w:rsidRDefault="00577DFB" w:rsidP="00C16EAF">
            <w:pPr>
              <w:widowControl/>
              <w:jc w:val="center"/>
              <w:rPr>
                <w:rFonts w:ascii="宋体" w:eastAsia="宋体" w:hAnsi="宋体" w:cs="宋体"/>
                <w:color w:val="000000"/>
                <w:kern w:val="0"/>
                <w:sz w:val="24"/>
                <w:szCs w:val="24"/>
              </w:rPr>
            </w:pPr>
            <w:r w:rsidRPr="00EA7E9B">
              <w:rPr>
                <w:rFonts w:ascii="宋体" w:eastAsia="宋体" w:hAnsi="宋体" w:cs="宋体" w:hint="eastAsia"/>
                <w:color w:val="000000"/>
                <w:kern w:val="0"/>
                <w:szCs w:val="21"/>
              </w:rPr>
              <w:t>2</w:t>
            </w:r>
            <w:r w:rsidRPr="00EA7E9B">
              <w:rPr>
                <w:rFonts w:ascii="宋体" w:eastAsia="宋体" w:hAnsi="宋体" w:cs="宋体"/>
                <w:color w:val="000000"/>
                <w:kern w:val="0"/>
                <w:szCs w:val="21"/>
              </w:rPr>
              <w:t>0</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widowControl/>
              <w:jc w:val="left"/>
              <w:rPr>
                <w:rFonts w:ascii="宋体" w:eastAsia="宋体" w:hAnsi="宋体" w:cs="宋体"/>
                <w:b/>
                <w:bCs/>
                <w:color w:val="000000"/>
                <w:kern w:val="0"/>
                <w:szCs w:val="21"/>
              </w:rPr>
            </w:pPr>
            <w:r w:rsidRPr="00EA7E9B">
              <w:rPr>
                <w:rFonts w:ascii="宋体" w:eastAsia="宋体" w:hAnsi="宋体" w:hint="eastAsia"/>
                <w:color w:val="000000"/>
                <w:szCs w:val="21"/>
              </w:rPr>
              <w:t>50128</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widowControl/>
              <w:jc w:val="left"/>
              <w:rPr>
                <w:rFonts w:ascii="宋体" w:eastAsia="宋体" w:hAnsi="宋体" w:cs="宋体"/>
                <w:b/>
                <w:bCs/>
                <w:color w:val="000000"/>
                <w:kern w:val="0"/>
                <w:szCs w:val="21"/>
              </w:rPr>
            </w:pPr>
            <w:r w:rsidRPr="00EA7E9B">
              <w:rPr>
                <w:rFonts w:ascii="宋体" w:eastAsia="宋体" w:hAnsi="宋体" w:hint="eastAsia"/>
                <w:color w:val="000000"/>
                <w:szCs w:val="21"/>
              </w:rPr>
              <w:t>中建四局第一建设有限公司</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widowControl/>
              <w:jc w:val="left"/>
              <w:rPr>
                <w:rFonts w:ascii="宋体" w:eastAsia="宋体" w:hAnsi="宋体" w:cs="宋体"/>
                <w:b/>
                <w:bCs/>
                <w:color w:val="000000"/>
                <w:kern w:val="0"/>
                <w:szCs w:val="21"/>
              </w:rPr>
            </w:pPr>
            <w:r w:rsidRPr="00EA7E9B">
              <w:rPr>
                <w:rFonts w:ascii="宋体" w:eastAsia="宋体" w:hAnsi="宋体" w:hint="eastAsia"/>
                <w:color w:val="000000"/>
                <w:szCs w:val="21"/>
              </w:rPr>
              <w:t>一种用于T梁梁底预埋钢板纵坡调节装置</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1</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20062</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广东电网有限责任公司汕头供电局</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基于互联网+的电网实时数据移动应用</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2</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20574</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深圳供电规划设计院有限公司</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人工智能视觉技术在变电站智能运维中的应用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3</w:t>
            </w:r>
          </w:p>
        </w:tc>
        <w:tc>
          <w:tcPr>
            <w:tcW w:w="770" w:type="dxa"/>
            <w:tcBorders>
              <w:top w:val="nil"/>
              <w:left w:val="nil"/>
              <w:bottom w:val="nil"/>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10423</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森骏卓越精密智造（深圳）有限公司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多功能固定工具研发及应用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10503</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深圳供电局有限公司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一种高压电缆线路双频段带电局放检测装置研究与应用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5</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30456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晶准生物医学（深圳）有限公司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CTC富集微流控芯片的研发和制作</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6</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20501</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深圳供电局有限公司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电网故障录波信息电子化采集装置研制</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7</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10578</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深圳航空有限责任公司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大气数据全静压系统仿真教具</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8</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60317</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广州动物园</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一种新型圈养野生动物管理技术</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9</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10186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广东电网有限责任公司广州供电局电力试验研究院</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配电设备外部污秽干冰清洗方法和设备</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0</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10092</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珠海格力精密模具有限公司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大型倒装热流道系统应用于1出2空调格栅</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1</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40289</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广东风华高新科技股份有限公司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厚膜片阻低钌阻浆攻关及应用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2</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20185</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广东电网有限责任公司广州供电局电力试验研究院</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三合一气体（SF6、03、02）集成传感器研制</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3</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60102</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中国水产科学研究院南海水产研究所</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斑节对虾品种种业创新与产业化开发</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20625</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广州市自来水有限公司东区供水分公司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便携式超声波流量计在产销差控制工作中的应用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10104</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日立电梯（中国）有限公司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一种扶梯扶手带拆装工具</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6</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20240</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广东电网有限责任公司广州从化供电局</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油浸式配电变压器升级改造关键技术研究与应用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7</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10435</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深圳市裕同包装科技股份有限公司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印刷机橡皮布自动清洗装置的设计与加装应用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8</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20230</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广东电网有限责任公司广州白云供电局</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电能表故障电量追补小助手</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9</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10482</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深圳欣旺达智能科技有限公司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自动添加液体装置及其控制方法</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color w:val="000000"/>
                <w:kern w:val="0"/>
                <w:szCs w:val="21"/>
              </w:rPr>
            </w:pPr>
            <w:r>
              <w:rPr>
                <w:rFonts w:ascii="宋体" w:eastAsia="宋体" w:hAnsi="宋体" w:cs="宋体" w:hint="eastAsia"/>
                <w:b/>
                <w:bCs/>
                <w:color w:val="000000"/>
                <w:kern w:val="0"/>
                <w:sz w:val="24"/>
                <w:szCs w:val="24"/>
              </w:rPr>
              <w:t>序号</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编号</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单位名称</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项目名称</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0</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60569</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深圳元平特殊教育学校</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旨在公平而有质量的教育：盲校教育通用教具的创新设计</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1</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10311</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日立电梯（中国）有限公司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一体化积木式电梯井道</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2</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10196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广东电网有限责任公司广州供电局电力试验研究院</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配网管廊剥皮电缆鉴定装置研制与应用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3</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20151</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广东省交通规划设计研究院集团股份有限公司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《涵洞设计出图系统》软件</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EF6FDD"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4</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10294</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肇庆绿宝石电子科技股份有限公司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超级电容器自动分选机的开发</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842F38" w:rsidRDefault="00577DFB" w:rsidP="00C16EAF">
            <w:pPr>
              <w:widowControl/>
              <w:jc w:val="center"/>
              <w:rPr>
                <w:rFonts w:ascii="宋体" w:eastAsia="宋体" w:hAnsi="宋体" w:cs="宋体"/>
                <w:color w:val="000000"/>
                <w:kern w:val="0"/>
                <w:sz w:val="24"/>
                <w:szCs w:val="24"/>
              </w:rPr>
            </w:pPr>
            <w:r w:rsidRPr="00842F38">
              <w:rPr>
                <w:rFonts w:ascii="宋体" w:eastAsia="宋体" w:hAnsi="宋体" w:cs="宋体" w:hint="eastAsia"/>
                <w:color w:val="000000"/>
                <w:kern w:val="0"/>
                <w:szCs w:val="21"/>
              </w:rPr>
              <w:t>4</w:t>
            </w:r>
            <w:r w:rsidRPr="00842F38">
              <w:rPr>
                <w:rFonts w:ascii="宋体" w:eastAsia="宋体" w:hAnsi="宋体" w:cs="宋体"/>
                <w:color w:val="000000"/>
                <w:kern w:val="0"/>
                <w:szCs w:val="21"/>
              </w:rPr>
              <w:t>5</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widowControl/>
              <w:jc w:val="left"/>
              <w:rPr>
                <w:rFonts w:ascii="宋体" w:eastAsia="宋体" w:hAnsi="宋体" w:cs="宋体"/>
                <w:b/>
                <w:bCs/>
                <w:color w:val="000000"/>
                <w:kern w:val="0"/>
                <w:szCs w:val="21"/>
              </w:rPr>
            </w:pPr>
            <w:r w:rsidRPr="00EA7E9B">
              <w:rPr>
                <w:rFonts w:ascii="宋体" w:eastAsia="宋体" w:hAnsi="宋体" w:hint="eastAsia"/>
                <w:color w:val="000000"/>
                <w:szCs w:val="21"/>
              </w:rPr>
              <w:t>10114</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widowControl/>
              <w:jc w:val="left"/>
              <w:rPr>
                <w:rFonts w:ascii="宋体" w:eastAsia="宋体" w:hAnsi="宋体" w:cs="宋体"/>
                <w:b/>
                <w:bCs/>
                <w:color w:val="000000"/>
                <w:kern w:val="0"/>
                <w:szCs w:val="21"/>
              </w:rPr>
            </w:pPr>
            <w:r w:rsidRPr="00EA7E9B">
              <w:rPr>
                <w:rFonts w:ascii="宋体" w:eastAsia="宋体" w:hAnsi="宋体" w:hint="eastAsia"/>
                <w:color w:val="000000"/>
                <w:szCs w:val="21"/>
              </w:rPr>
              <w:t>广东大唐国际潮州发电有限责任公司</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widowControl/>
              <w:jc w:val="left"/>
              <w:rPr>
                <w:rFonts w:ascii="宋体" w:eastAsia="宋体" w:hAnsi="宋体" w:cs="宋体"/>
                <w:b/>
                <w:bCs/>
                <w:color w:val="000000"/>
                <w:kern w:val="0"/>
                <w:szCs w:val="21"/>
              </w:rPr>
            </w:pPr>
            <w:r w:rsidRPr="00EA7E9B">
              <w:rPr>
                <w:rFonts w:ascii="宋体" w:eastAsia="宋体" w:hAnsi="宋体" w:hint="eastAsia"/>
                <w:color w:val="000000"/>
                <w:szCs w:val="21"/>
              </w:rPr>
              <w:t>角型滤网及其检修方法</w:t>
            </w:r>
          </w:p>
        </w:tc>
      </w:tr>
      <w:tr w:rsidR="00577DFB" w:rsidRPr="00D50D2C"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6</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10099</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珠海格力电器股份有限公司</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柜内机工序自动化设备研发项目</w:t>
            </w:r>
          </w:p>
        </w:tc>
      </w:tr>
      <w:tr w:rsidR="00577DFB" w:rsidRPr="00D50D2C"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7</w:t>
            </w:r>
          </w:p>
        </w:tc>
        <w:tc>
          <w:tcPr>
            <w:tcW w:w="770" w:type="dxa"/>
            <w:tcBorders>
              <w:top w:val="single" w:sz="4" w:space="0" w:color="auto"/>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10582</w:t>
            </w:r>
          </w:p>
        </w:tc>
        <w:tc>
          <w:tcPr>
            <w:tcW w:w="319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深圳巴士集团股份有限公司</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纯电动公交车除尘机器人</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8</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10806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广船国际有限公司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轻型埋弧焊机适用性创新与改进</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9</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50342</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广州快速交通建设有限公司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自动栏杆机可视化发光栏杆臂</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0</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10216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广东电网有限责任公司广州越秀供电局</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配网电缆走廊小型巡检机器人的研究与开发</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1</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60493</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深圳市中金岭南有色金属股份有限公司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从硫酸盐溶液中高效绿色分离提锗关键技术应用</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2</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10753</w:t>
            </w:r>
          </w:p>
        </w:tc>
        <w:tc>
          <w:tcPr>
            <w:tcW w:w="3199"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云浮技师学院</w:t>
            </w:r>
          </w:p>
        </w:tc>
        <w:tc>
          <w:tcPr>
            <w:tcW w:w="4819"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一种集装夹与打中心孔的车床尾部固定装置</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3</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10156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广东中烟工业有限责任公司湛江卷烟厂</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新型烟条缺包检测装置设计</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4</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30730</w:t>
            </w:r>
          </w:p>
        </w:tc>
        <w:tc>
          <w:tcPr>
            <w:tcW w:w="3199"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广州医科大学附属第二医院</w:t>
            </w:r>
          </w:p>
        </w:tc>
        <w:tc>
          <w:tcPr>
            <w:tcW w:w="4819"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一种恒温计时尿标本收集装置</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5</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50351</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广州北环智能交通科技股份有限公司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预应力拉索延长关键技术研究</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6</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40049</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海信（广东）空调有限公司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北美除湿蚁穴腐蚀研究及改善项</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7</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20326</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广州水产集团有限公司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黄沙水产智能化电子收费系统</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8</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20575</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深圳供电规划设计院有限公司</w:t>
            </w:r>
          </w:p>
        </w:tc>
        <w:tc>
          <w:tcPr>
            <w:tcW w:w="481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分布式光纤扰动监测系统</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9</w:t>
            </w:r>
          </w:p>
        </w:tc>
        <w:tc>
          <w:tcPr>
            <w:tcW w:w="770" w:type="dxa"/>
            <w:tcBorders>
              <w:top w:val="nil"/>
              <w:left w:val="nil"/>
              <w:bottom w:val="single" w:sz="4" w:space="0" w:color="auto"/>
              <w:right w:val="single" w:sz="4" w:space="0" w:color="auto"/>
            </w:tcBorders>
            <w:shd w:val="clear" w:color="auto" w:fill="auto"/>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10926</w:t>
            </w:r>
          </w:p>
        </w:tc>
        <w:tc>
          <w:tcPr>
            <w:tcW w:w="3199" w:type="dxa"/>
            <w:tcBorders>
              <w:top w:val="nil"/>
              <w:left w:val="nil"/>
              <w:bottom w:val="single" w:sz="4" w:space="0" w:color="auto"/>
              <w:right w:val="single" w:sz="4" w:space="0" w:color="auto"/>
            </w:tcBorders>
            <w:shd w:val="clear" w:color="auto" w:fill="auto"/>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广东韶钢松山股份有限公司</w:t>
            </w:r>
          </w:p>
        </w:tc>
        <w:tc>
          <w:tcPr>
            <w:tcW w:w="4819" w:type="dxa"/>
            <w:tcBorders>
              <w:top w:val="nil"/>
              <w:left w:val="nil"/>
              <w:bottom w:val="single" w:sz="4" w:space="0" w:color="auto"/>
              <w:right w:val="single" w:sz="4" w:space="0" w:color="auto"/>
            </w:tcBorders>
            <w:shd w:val="clear" w:color="auto" w:fill="auto"/>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减少棒材高速区堆钢的设备系统研发与应用</w:t>
            </w:r>
          </w:p>
        </w:tc>
      </w:tr>
      <w:tr w:rsidR="00577DFB" w:rsidRPr="00D50D2C"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r>
              <w:rPr>
                <w:rFonts w:ascii="宋体" w:eastAsia="宋体" w:hAnsi="宋体" w:cs="宋体"/>
                <w:color w:val="000000"/>
                <w:kern w:val="0"/>
                <w:szCs w:val="21"/>
              </w:rPr>
              <w:t>0</w:t>
            </w:r>
          </w:p>
        </w:tc>
        <w:tc>
          <w:tcPr>
            <w:tcW w:w="770"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10060</w:t>
            </w:r>
          </w:p>
        </w:tc>
        <w:tc>
          <w:tcPr>
            <w:tcW w:w="3199" w:type="dxa"/>
            <w:tcBorders>
              <w:top w:val="nil"/>
              <w:left w:val="nil"/>
              <w:bottom w:val="single" w:sz="4" w:space="0" w:color="auto"/>
              <w:right w:val="single" w:sz="4" w:space="0" w:color="auto"/>
            </w:tcBorders>
            <w:shd w:val="clear" w:color="000000" w:fill="FFFFFF"/>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广东电网有限责任公司江门供电局</w:t>
            </w:r>
          </w:p>
        </w:tc>
        <w:tc>
          <w:tcPr>
            <w:tcW w:w="4819" w:type="dxa"/>
            <w:tcBorders>
              <w:top w:val="nil"/>
              <w:left w:val="nil"/>
              <w:bottom w:val="single" w:sz="4" w:space="0" w:color="auto"/>
              <w:right w:val="single" w:sz="4" w:space="0" w:color="auto"/>
            </w:tcBorders>
            <w:shd w:val="clear" w:color="000000" w:fill="FFFFFF"/>
            <w:noWrap/>
            <w:vAlign w:val="center"/>
          </w:tcPr>
          <w:p w:rsidR="00577DFB" w:rsidRPr="00EA7E9B" w:rsidRDefault="00577DFB" w:rsidP="00C16EAF">
            <w:pPr>
              <w:jc w:val="left"/>
              <w:rPr>
                <w:rFonts w:ascii="宋体" w:eastAsia="宋体" w:hAnsi="宋体"/>
                <w:color w:val="000000"/>
                <w:szCs w:val="21"/>
              </w:rPr>
            </w:pPr>
            <w:r w:rsidRPr="00EA7E9B">
              <w:rPr>
                <w:rFonts w:ascii="宋体" w:eastAsia="宋体" w:hAnsi="宋体" w:hint="eastAsia"/>
                <w:color w:val="000000"/>
                <w:szCs w:val="21"/>
              </w:rPr>
              <w:t>智能带负荷测试分析装置的研制</w:t>
            </w:r>
          </w:p>
        </w:tc>
      </w:tr>
    </w:tbl>
    <w:p w:rsidR="00577DFB" w:rsidRDefault="00577DFB" w:rsidP="00577DFB">
      <w:pPr>
        <w:pStyle w:val="a5"/>
        <w:shd w:val="clear" w:color="auto" w:fill="FFFFFF"/>
        <w:spacing w:before="0" w:beforeAutospacing="0" w:after="0" w:afterAutospacing="0" w:line="560" w:lineRule="exact"/>
        <w:rPr>
          <w:rFonts w:cs="Arial"/>
          <w:b/>
          <w:color w:val="000000" w:themeColor="text1"/>
          <w:sz w:val="28"/>
          <w:szCs w:val="32"/>
        </w:rPr>
      </w:pPr>
      <w:r>
        <w:rPr>
          <w:rFonts w:cs="Arial" w:hint="eastAsia"/>
          <w:b/>
          <w:color w:val="000000" w:themeColor="text1"/>
          <w:sz w:val="28"/>
          <w:szCs w:val="32"/>
        </w:rPr>
        <w:t>附件2：</w:t>
      </w:r>
    </w:p>
    <w:p w:rsidR="00577DFB" w:rsidRDefault="00577DFB" w:rsidP="00577DFB">
      <w:pPr>
        <w:pStyle w:val="a5"/>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202</w:t>
      </w:r>
      <w:r>
        <w:rPr>
          <w:rFonts w:ascii="黑体" w:eastAsia="黑体" w:hAnsi="黑体" w:cs="Arial"/>
          <w:color w:val="000000" w:themeColor="text1"/>
          <w:sz w:val="44"/>
          <w:szCs w:val="44"/>
        </w:rPr>
        <w:t>1</w:t>
      </w:r>
      <w:r>
        <w:rPr>
          <w:rFonts w:ascii="黑体" w:eastAsia="黑体" w:hAnsi="黑体" w:cs="Arial" w:hint="eastAsia"/>
          <w:color w:val="000000" w:themeColor="text1"/>
          <w:sz w:val="44"/>
          <w:szCs w:val="44"/>
        </w:rPr>
        <w:t>年广东省职工“五小”创新成果竞赛</w:t>
      </w:r>
    </w:p>
    <w:p w:rsidR="00577DFB" w:rsidRDefault="00577DFB" w:rsidP="00577DFB">
      <w:pPr>
        <w:pStyle w:val="a5"/>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拟推荐优秀成果名单</w:t>
      </w:r>
    </w:p>
    <w:tbl>
      <w:tblPr>
        <w:tblW w:w="9531" w:type="dxa"/>
        <w:tblInd w:w="-289" w:type="dxa"/>
        <w:tblLook w:val="04A0" w:firstRow="1" w:lastRow="0" w:firstColumn="1" w:lastColumn="0" w:noHBand="0" w:noVBand="1"/>
      </w:tblPr>
      <w:tblGrid>
        <w:gridCol w:w="710"/>
        <w:gridCol w:w="741"/>
        <w:gridCol w:w="3860"/>
        <w:gridCol w:w="4394"/>
      </w:tblGrid>
      <w:tr w:rsidR="00577DFB" w:rsidTr="00C16EAF">
        <w:trPr>
          <w:trHeight w:val="4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编号</w:t>
            </w:r>
          </w:p>
        </w:tc>
        <w:tc>
          <w:tcPr>
            <w:tcW w:w="3860" w:type="dxa"/>
            <w:tcBorders>
              <w:top w:val="single" w:sz="4" w:space="0" w:color="auto"/>
              <w:left w:val="nil"/>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单位名称</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577DFB" w:rsidRDefault="00577DFB" w:rsidP="00C16EA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r>
      <w:tr w:rsidR="00577DFB" w:rsidTr="00C16EAF">
        <w:trPr>
          <w:trHeight w:val="436"/>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widowControl/>
              <w:jc w:val="center"/>
              <w:rPr>
                <w:rFonts w:ascii="宋体" w:eastAsia="宋体" w:hAnsi="宋体"/>
                <w:color w:val="000000"/>
                <w:kern w:val="0"/>
                <w:szCs w:val="21"/>
              </w:rPr>
            </w:pPr>
            <w:r w:rsidRPr="001853DC">
              <w:rPr>
                <w:rFonts w:ascii="宋体" w:eastAsia="宋体" w:hAnsi="宋体" w:hint="eastAsia"/>
                <w:color w:val="000000"/>
                <w:szCs w:val="21"/>
              </w:rPr>
              <w:t>10647</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广州地铁集团有限公司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直线电机车辆介入式运行控制研究与应用</w:t>
            </w:r>
          </w:p>
        </w:tc>
      </w:tr>
      <w:tr w:rsidR="00577DFB" w:rsidTr="00C16EAF">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50308</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广东省第一建筑工程有限公司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定型化加强可循环型锚环在悬挑平台钢梁上的应用技术</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right"/>
              <w:rPr>
                <w:rFonts w:ascii="宋体" w:eastAsia="宋体" w:hAnsi="宋体"/>
                <w:color w:val="000000"/>
                <w:szCs w:val="21"/>
              </w:rPr>
            </w:pPr>
            <w:r w:rsidRPr="001853DC">
              <w:rPr>
                <w:rFonts w:ascii="宋体" w:eastAsia="宋体" w:hAnsi="宋体" w:hint="eastAsia"/>
                <w:color w:val="000000"/>
                <w:szCs w:val="21"/>
              </w:rPr>
              <w:t>20520</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深圳供电局有限公司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基于多维信息融合推进调度操作数字化</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4</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50257</w:t>
            </w:r>
          </w:p>
        </w:tc>
        <w:tc>
          <w:tcPr>
            <w:tcW w:w="3860"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广州市建筑科学研究院集团有限公司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一种用于地铁管片螺栓检测的拉伸试验夹具</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5</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20214</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广东电网有限责任公司广州供电局运营监控中心</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服务现代城市电网数字化转型的迎峰度夏辅助决策工具包</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6</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10014</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江门市安诺特炊具有限公司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一种铝</w:t>
            </w:r>
            <w:r>
              <w:rPr>
                <w:rFonts w:ascii="宋体" w:eastAsia="宋体" w:hAnsi="宋体" w:hint="eastAsia"/>
                <w:color w:val="000000"/>
                <w:szCs w:val="21"/>
              </w:rPr>
              <w:t>炊具</w:t>
            </w:r>
            <w:r w:rsidRPr="001853DC">
              <w:rPr>
                <w:rFonts w:ascii="宋体" w:eastAsia="宋体" w:hAnsi="宋体" w:hint="eastAsia"/>
                <w:color w:val="000000"/>
                <w:szCs w:val="21"/>
              </w:rPr>
              <w:t>表面处理用自动加药控制系统</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7</w:t>
            </w:r>
          </w:p>
        </w:tc>
        <w:tc>
          <w:tcPr>
            <w:tcW w:w="567" w:type="dxa"/>
            <w:tcBorders>
              <w:top w:val="nil"/>
              <w:left w:val="nil"/>
              <w:bottom w:val="single" w:sz="4" w:space="0" w:color="auto"/>
              <w:right w:val="single" w:sz="4" w:space="0" w:color="auto"/>
            </w:tcBorders>
            <w:shd w:val="clear" w:color="auto" w:fill="auto"/>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20096</w:t>
            </w:r>
          </w:p>
        </w:tc>
        <w:tc>
          <w:tcPr>
            <w:tcW w:w="3860" w:type="dxa"/>
            <w:tcBorders>
              <w:top w:val="nil"/>
              <w:left w:val="nil"/>
              <w:bottom w:val="single" w:sz="4" w:space="0" w:color="auto"/>
              <w:right w:val="single" w:sz="4" w:space="0" w:color="auto"/>
            </w:tcBorders>
            <w:shd w:val="clear" w:color="auto" w:fill="auto"/>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珠海格力电器股份有限公司</w:t>
            </w:r>
          </w:p>
        </w:tc>
        <w:tc>
          <w:tcPr>
            <w:tcW w:w="4394" w:type="dxa"/>
            <w:tcBorders>
              <w:top w:val="nil"/>
              <w:left w:val="nil"/>
              <w:bottom w:val="single" w:sz="4" w:space="0" w:color="auto"/>
              <w:right w:val="single" w:sz="4" w:space="0" w:color="auto"/>
            </w:tcBorders>
            <w:shd w:val="clear" w:color="auto" w:fill="auto"/>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面向智能制造的人工智能感知和协作分析系统</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8</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20279</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广东电网有限责任公司肇庆德庆供电局</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配电网应急指挥平台</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9</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30742</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南方医科大学南方医院</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一种带球囊扩张功能的冠脉介入诊疗用微导管</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10</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30716</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广州医科大学附属第五医院</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一种近红外线实时识别甲状旁腺枪镜系统</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11</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30318</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广州动物园</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树脂胶在特殊动物骨折中的应用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12</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10783</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广州港技工学校</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集装箱正面吊仿真教学试验台</w:t>
            </w:r>
          </w:p>
        </w:tc>
      </w:tr>
      <w:tr w:rsidR="00577DFB" w:rsidTr="00C16EAF">
        <w:trPr>
          <w:trHeight w:val="28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13</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30727</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广州医科大学附属第三医院</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《图说糖妈妈饮食 3+3》扑克牌</w:t>
            </w:r>
          </w:p>
        </w:tc>
      </w:tr>
      <w:tr w:rsidR="00577DFB" w:rsidTr="00C16EAF">
        <w:trPr>
          <w:trHeight w:val="520"/>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14</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10610</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广汽乘用车有限公司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总装科作业有效率提升</w:t>
            </w:r>
          </w:p>
        </w:tc>
      </w:tr>
      <w:tr w:rsidR="00577DFB" w:rsidTr="00C16EAF">
        <w:trPr>
          <w:trHeight w:val="403"/>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15</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20098</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珠海格力电器股份有限公司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商用产品研发设计、工艺制造及生产检验全三维模式创新研究及实践</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16</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20174</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广东电网有限责任公司广州供电局输电管理二所</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一种新型导线外径带电测量装置</w:t>
            </w:r>
          </w:p>
        </w:tc>
      </w:tr>
      <w:tr w:rsidR="00577DFB" w:rsidTr="00C16EAF">
        <w:trPr>
          <w:trHeight w:val="407"/>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17</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right"/>
              <w:rPr>
                <w:rFonts w:ascii="宋体" w:eastAsia="宋体" w:hAnsi="宋体"/>
                <w:color w:val="000000"/>
                <w:szCs w:val="21"/>
              </w:rPr>
            </w:pPr>
            <w:r w:rsidRPr="001853DC">
              <w:rPr>
                <w:rFonts w:ascii="宋体" w:eastAsia="宋体" w:hAnsi="宋体" w:hint="eastAsia"/>
                <w:color w:val="000000"/>
                <w:szCs w:val="21"/>
              </w:rPr>
              <w:t>20</w:t>
            </w:r>
            <w:r w:rsidR="00FC2195">
              <w:rPr>
                <w:rFonts w:ascii="宋体" w:eastAsia="宋体" w:hAnsi="宋体"/>
                <w:color w:val="000000"/>
                <w:szCs w:val="21"/>
              </w:rPr>
              <w:t>533</w:t>
            </w:r>
            <w:bookmarkStart w:id="0" w:name="_GoBack"/>
            <w:bookmarkEnd w:id="0"/>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广东省航道测绘中心</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95402B" w:rsidP="00C16EAF">
            <w:pPr>
              <w:rPr>
                <w:rFonts w:ascii="宋体" w:eastAsia="宋体" w:hAnsi="宋体"/>
                <w:color w:val="000000"/>
                <w:szCs w:val="21"/>
              </w:rPr>
            </w:pPr>
            <w:r w:rsidRPr="0095402B">
              <w:rPr>
                <w:rFonts w:ascii="宋体" w:eastAsia="宋体" w:hAnsi="宋体" w:hint="eastAsia"/>
                <w:color w:val="000000"/>
                <w:szCs w:val="21"/>
              </w:rPr>
              <w:t>广东省航道数字化测绘成图软件（WSS2.0)</w:t>
            </w:r>
          </w:p>
        </w:tc>
      </w:tr>
      <w:tr w:rsidR="00577DFB" w:rsidTr="00C16EAF">
        <w:trPr>
          <w:trHeight w:val="3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18</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30393</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华中科技大学协和深圳医院</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介入手术头部固定器在介入手术中的应用</w:t>
            </w:r>
          </w:p>
        </w:tc>
      </w:tr>
      <w:tr w:rsidR="00577DFB" w:rsidTr="00C16EAF">
        <w:trPr>
          <w:trHeight w:val="5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19</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577DFB" w:rsidRPr="001853DC" w:rsidRDefault="00577DFB" w:rsidP="00C16EAF">
            <w:pPr>
              <w:jc w:val="right"/>
              <w:rPr>
                <w:rFonts w:ascii="宋体" w:eastAsia="宋体" w:hAnsi="宋体"/>
                <w:color w:val="000000"/>
                <w:szCs w:val="21"/>
              </w:rPr>
            </w:pPr>
            <w:r w:rsidRPr="001853DC">
              <w:rPr>
                <w:rFonts w:ascii="宋体" w:eastAsia="宋体" w:hAnsi="宋体" w:hint="eastAsia"/>
                <w:color w:val="000000"/>
                <w:szCs w:val="21"/>
              </w:rPr>
              <w:t>20344</w:t>
            </w:r>
          </w:p>
        </w:tc>
        <w:tc>
          <w:tcPr>
            <w:tcW w:w="3860" w:type="dxa"/>
            <w:tcBorders>
              <w:top w:val="single" w:sz="4" w:space="0" w:color="auto"/>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广州珠江黄埔大桥建设有限公司</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高速公路ETC车道防逃费系统研究</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Pr>
                <w:rFonts w:ascii="宋体" w:eastAsia="宋体" w:hAnsi="宋体" w:cs="宋体" w:hint="eastAsia"/>
                <w:b/>
                <w:bCs/>
                <w:color w:val="000000"/>
                <w:kern w:val="0"/>
                <w:sz w:val="24"/>
                <w:szCs w:val="24"/>
              </w:rPr>
              <w:t>序号</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编号</w:t>
            </w:r>
          </w:p>
        </w:tc>
        <w:tc>
          <w:tcPr>
            <w:tcW w:w="3860" w:type="dxa"/>
            <w:tcBorders>
              <w:top w:val="single" w:sz="4" w:space="0" w:color="auto"/>
              <w:left w:val="nil"/>
              <w:bottom w:val="single" w:sz="4" w:space="0" w:color="auto"/>
              <w:right w:val="single" w:sz="4" w:space="0" w:color="auto"/>
            </w:tcBorders>
            <w:shd w:val="clear" w:color="000000" w:fill="FFFFFF"/>
            <w:vAlign w:val="center"/>
          </w:tcPr>
          <w:p w:rsidR="00577DFB" w:rsidRPr="001853DC"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单位名称</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577DFB" w:rsidRPr="001853DC" w:rsidRDefault="00577DFB" w:rsidP="00C16EAF">
            <w:pPr>
              <w:jc w:val="center"/>
              <w:rPr>
                <w:rFonts w:ascii="宋体" w:eastAsia="宋体" w:hAnsi="宋体"/>
                <w:color w:val="000000"/>
                <w:szCs w:val="21"/>
              </w:rPr>
            </w:pPr>
            <w:r>
              <w:rPr>
                <w:rFonts w:ascii="宋体" w:eastAsia="宋体" w:hAnsi="宋体" w:cs="宋体" w:hint="eastAsia"/>
                <w:b/>
                <w:bCs/>
                <w:color w:val="000000"/>
                <w:kern w:val="0"/>
                <w:sz w:val="24"/>
                <w:szCs w:val="24"/>
              </w:rPr>
              <w:t>项目名称</w:t>
            </w:r>
          </w:p>
        </w:tc>
      </w:tr>
      <w:tr w:rsidR="00577DFB" w:rsidTr="00C16EA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60440</w:t>
            </w:r>
          </w:p>
        </w:tc>
        <w:tc>
          <w:tcPr>
            <w:tcW w:w="3860" w:type="dxa"/>
            <w:tcBorders>
              <w:top w:val="single" w:sz="4" w:space="0" w:color="auto"/>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深圳市深水龙岗水务集团有限公司</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给水厂絮凝池升级改造研究及应用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themeColor="text1"/>
                <w:kern w:val="0"/>
                <w:szCs w:val="21"/>
              </w:rPr>
            </w:pPr>
            <w:r w:rsidRPr="00D50D2C">
              <w:rPr>
                <w:rFonts w:ascii="宋体" w:eastAsia="宋体" w:hAnsi="宋体" w:cs="宋体" w:hint="eastAsia"/>
                <w:color w:val="000000" w:themeColor="text1"/>
                <w:kern w:val="0"/>
                <w:szCs w:val="21"/>
              </w:rPr>
              <w:t>21</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20170</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广东电网有限责任公司广州供电局输电管理二所</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新型输电线路防鸟害装置</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22</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20459</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深圳市必联电子有限公司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支持11AX自动化模组产测软件平台开发</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23</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10231</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广东电网有限责任公司广州白云供电局</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一种适用于多场景的新型模块化电表箱</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themeColor="text1"/>
                <w:kern w:val="0"/>
                <w:szCs w:val="21"/>
              </w:rPr>
            </w:pPr>
            <w:r w:rsidRPr="00D50D2C">
              <w:rPr>
                <w:rFonts w:ascii="宋体" w:eastAsia="宋体" w:hAnsi="宋体" w:cs="宋体" w:hint="eastAsia"/>
                <w:color w:val="000000" w:themeColor="text1"/>
                <w:kern w:val="0"/>
                <w:szCs w:val="21"/>
              </w:rPr>
              <w:t>24</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20764</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广州白云国际机场一号航站楼管理分公司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民航智能自动广播系统</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25</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10568</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深圳市质量安全检验检测研究院</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自动扶梯扶手带防卷装置</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26</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10787</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广州港股份有限公司南沙集装箱码头分公司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大数据驱动的集装箱港口机械状态监测与维护管理云平台</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27</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10153</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广东省东莞航道事务局</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定光航标灯创新项目</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28</w:t>
            </w:r>
          </w:p>
        </w:tc>
        <w:tc>
          <w:tcPr>
            <w:tcW w:w="567" w:type="dxa"/>
            <w:tcBorders>
              <w:top w:val="nil"/>
              <w:left w:val="nil"/>
              <w:bottom w:val="single" w:sz="4" w:space="0" w:color="auto"/>
              <w:right w:val="single" w:sz="4" w:space="0" w:color="auto"/>
            </w:tcBorders>
            <w:shd w:val="clear" w:color="auto" w:fill="auto"/>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10226</w:t>
            </w:r>
          </w:p>
        </w:tc>
        <w:tc>
          <w:tcPr>
            <w:tcW w:w="3860" w:type="dxa"/>
            <w:tcBorders>
              <w:top w:val="nil"/>
              <w:left w:val="nil"/>
              <w:bottom w:val="single" w:sz="4" w:space="0" w:color="auto"/>
              <w:right w:val="single" w:sz="4" w:space="0" w:color="auto"/>
            </w:tcBorders>
            <w:shd w:val="clear" w:color="auto" w:fill="auto"/>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广东电网有限责任公司广州天河供电局</w:t>
            </w:r>
          </w:p>
        </w:tc>
        <w:tc>
          <w:tcPr>
            <w:tcW w:w="4394" w:type="dxa"/>
            <w:tcBorders>
              <w:top w:val="nil"/>
              <w:left w:val="nil"/>
              <w:bottom w:val="single" w:sz="4" w:space="0" w:color="auto"/>
              <w:right w:val="single" w:sz="4" w:space="0" w:color="auto"/>
            </w:tcBorders>
            <w:shd w:val="clear" w:color="auto" w:fill="auto"/>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一键式绝缘电阻测试仪</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29</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10750</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广州白云山医药集团股份有限公司白云山何济公制药厂</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研发乳膏灌装机的控制系统</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30</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30367</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深圳市福田区疾病预防控制中心</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酸稀释-电感耦合等离子体质谱法测尿中碘的方法监理及其应用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31</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10144</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广东冠粤路桥有限公司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一种无人值守稳定土自动放料系统</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32</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20006</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广东省核工业地质局辐射环境检测中心</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县级矿山天然放射性环境调查与监测辅助办公系统研发</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33</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10754</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广东广业云硫矿业有限公司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采选公司棒磨站配电室远程自动化控制系统</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34</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10190</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广东电网有限责任公司广州供电局电力试验研究院</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电力电缆防爆盒测试平台</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35</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10795</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广东省机场集团有限公司揭阳潮汕机场公司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太阳能驱鸟高音喇叭</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36</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60766</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广州白云国际机场股份有限公司运行控制中心</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打造机场飞行区“一张图”施工管控模式 全面提升运行安全和运行品质</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37</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10276</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广东电网有限责任公司肇庆德庆供电局</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便携式多功能电杆洞挖掘机的研发与应用</w:t>
            </w:r>
          </w:p>
        </w:tc>
      </w:tr>
      <w:tr w:rsidR="00577DFB" w:rsidTr="00C16EAF">
        <w:trPr>
          <w:trHeight w:val="56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38</w:t>
            </w:r>
          </w:p>
        </w:tc>
        <w:tc>
          <w:tcPr>
            <w:tcW w:w="567" w:type="dxa"/>
            <w:tcBorders>
              <w:top w:val="nil"/>
              <w:left w:val="nil"/>
              <w:bottom w:val="single" w:sz="4" w:space="0" w:color="auto"/>
              <w:right w:val="single" w:sz="4" w:space="0" w:color="auto"/>
            </w:tcBorders>
            <w:shd w:val="clear" w:color="auto" w:fill="auto"/>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10191</w:t>
            </w:r>
          </w:p>
        </w:tc>
        <w:tc>
          <w:tcPr>
            <w:tcW w:w="3860" w:type="dxa"/>
            <w:tcBorders>
              <w:top w:val="nil"/>
              <w:left w:val="nil"/>
              <w:bottom w:val="single" w:sz="4" w:space="0" w:color="auto"/>
              <w:right w:val="single" w:sz="4" w:space="0" w:color="auto"/>
            </w:tcBorders>
            <w:shd w:val="clear" w:color="auto" w:fill="auto"/>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广东电网有限责任公司广州供电局电力试验研究院</w:t>
            </w:r>
          </w:p>
        </w:tc>
        <w:tc>
          <w:tcPr>
            <w:tcW w:w="4394" w:type="dxa"/>
            <w:tcBorders>
              <w:top w:val="nil"/>
              <w:left w:val="nil"/>
              <w:bottom w:val="single" w:sz="4" w:space="0" w:color="auto"/>
              <w:right w:val="single" w:sz="4" w:space="0" w:color="auto"/>
            </w:tcBorders>
            <w:shd w:val="clear" w:color="auto" w:fill="auto"/>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脉冲发生电路及装置</w:t>
            </w:r>
          </w:p>
        </w:tc>
      </w:tr>
      <w:tr w:rsidR="00577DFB" w:rsidTr="00C16EAF">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39</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20087</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中国民用航空中南地区空中交通管理局</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莱斯空管自动化系统日志分析和事件演示系统</w:t>
            </w:r>
          </w:p>
        </w:tc>
      </w:tr>
      <w:tr w:rsidR="00577DFB" w:rsidTr="00C16EAF">
        <w:trPr>
          <w:trHeight w:val="502"/>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7DFB" w:rsidRPr="00D50D2C" w:rsidRDefault="00577DFB" w:rsidP="00C16EAF">
            <w:pPr>
              <w:widowControl/>
              <w:jc w:val="center"/>
              <w:rPr>
                <w:rFonts w:ascii="宋体" w:eastAsia="宋体" w:hAnsi="宋体" w:cs="宋体"/>
                <w:color w:val="000000"/>
                <w:kern w:val="0"/>
                <w:szCs w:val="21"/>
              </w:rPr>
            </w:pPr>
            <w:r w:rsidRPr="00D50D2C">
              <w:rPr>
                <w:rFonts w:ascii="宋体" w:eastAsia="宋体" w:hAnsi="宋体" w:cs="宋体" w:hint="eastAsia"/>
                <w:color w:val="000000"/>
                <w:kern w:val="0"/>
                <w:szCs w:val="21"/>
              </w:rPr>
              <w:t>40</w:t>
            </w:r>
          </w:p>
        </w:tc>
        <w:tc>
          <w:tcPr>
            <w:tcW w:w="567" w:type="dxa"/>
            <w:tcBorders>
              <w:top w:val="nil"/>
              <w:left w:val="nil"/>
              <w:bottom w:val="single" w:sz="4" w:space="0" w:color="auto"/>
              <w:right w:val="single" w:sz="4" w:space="0" w:color="auto"/>
            </w:tcBorders>
            <w:shd w:val="clear" w:color="000000" w:fill="FFFFFF"/>
            <w:noWrap/>
            <w:vAlign w:val="center"/>
          </w:tcPr>
          <w:p w:rsidR="00577DFB" w:rsidRPr="001853DC" w:rsidRDefault="00577DFB" w:rsidP="00C16EAF">
            <w:pPr>
              <w:jc w:val="center"/>
              <w:rPr>
                <w:rFonts w:ascii="宋体" w:eastAsia="宋体" w:hAnsi="宋体"/>
                <w:color w:val="000000"/>
                <w:szCs w:val="21"/>
              </w:rPr>
            </w:pPr>
            <w:r w:rsidRPr="001853DC">
              <w:rPr>
                <w:rFonts w:ascii="宋体" w:eastAsia="宋体" w:hAnsi="宋体" w:hint="eastAsia"/>
                <w:color w:val="000000"/>
                <w:szCs w:val="21"/>
              </w:rPr>
              <w:t>10244</w:t>
            </w:r>
          </w:p>
        </w:tc>
        <w:tc>
          <w:tcPr>
            <w:tcW w:w="3860"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jc w:val="left"/>
              <w:rPr>
                <w:rFonts w:ascii="宋体" w:eastAsia="宋体" w:hAnsi="宋体"/>
                <w:color w:val="000000"/>
                <w:szCs w:val="21"/>
              </w:rPr>
            </w:pPr>
            <w:r w:rsidRPr="001853DC">
              <w:rPr>
                <w:rFonts w:ascii="宋体" w:eastAsia="宋体" w:hAnsi="宋体" w:hint="eastAsia"/>
                <w:color w:val="000000"/>
                <w:szCs w:val="21"/>
              </w:rPr>
              <w:t>广州市电力工程有限公司</w:t>
            </w:r>
          </w:p>
        </w:tc>
        <w:tc>
          <w:tcPr>
            <w:tcW w:w="4394" w:type="dxa"/>
            <w:tcBorders>
              <w:top w:val="nil"/>
              <w:left w:val="nil"/>
              <w:bottom w:val="single" w:sz="4" w:space="0" w:color="auto"/>
              <w:right w:val="single" w:sz="4" w:space="0" w:color="auto"/>
            </w:tcBorders>
            <w:shd w:val="clear" w:color="000000" w:fill="FFFFFF"/>
            <w:vAlign w:val="center"/>
          </w:tcPr>
          <w:p w:rsidR="00577DFB" w:rsidRPr="001853DC" w:rsidRDefault="00577DFB" w:rsidP="00C16EAF">
            <w:pPr>
              <w:rPr>
                <w:rFonts w:ascii="宋体" w:eastAsia="宋体" w:hAnsi="宋体"/>
                <w:color w:val="000000"/>
                <w:szCs w:val="21"/>
              </w:rPr>
            </w:pPr>
            <w:r w:rsidRPr="001853DC">
              <w:rPr>
                <w:rFonts w:ascii="宋体" w:eastAsia="宋体" w:hAnsi="宋体" w:hint="eastAsia"/>
                <w:color w:val="000000"/>
                <w:szCs w:val="21"/>
              </w:rPr>
              <w:t>弹压旋调式电缆支架装置研发</w:t>
            </w:r>
          </w:p>
        </w:tc>
      </w:tr>
    </w:tbl>
    <w:p w:rsidR="00577DFB" w:rsidRDefault="00577DFB" w:rsidP="00577DFB">
      <w:pPr>
        <w:widowControl/>
        <w:jc w:val="left"/>
        <w:rPr>
          <w:rFonts w:ascii="宋体" w:eastAsia="宋体" w:hAnsi="宋体"/>
          <w:b/>
          <w:bCs/>
          <w:sz w:val="28"/>
          <w:szCs w:val="28"/>
        </w:rPr>
      </w:pPr>
      <w:r>
        <w:rPr>
          <w:rFonts w:ascii="宋体" w:eastAsia="宋体" w:hAnsi="宋体" w:cs="Arial"/>
          <w:b/>
          <w:color w:val="000000" w:themeColor="text1"/>
          <w:kern w:val="0"/>
          <w:sz w:val="28"/>
          <w:szCs w:val="32"/>
        </w:rPr>
        <w:br w:type="page"/>
      </w:r>
      <w:r>
        <w:rPr>
          <w:rFonts w:ascii="宋体" w:eastAsia="宋体" w:hAnsi="宋体" w:hint="eastAsia"/>
          <w:b/>
          <w:bCs/>
          <w:sz w:val="28"/>
          <w:szCs w:val="28"/>
        </w:rPr>
        <w:t>附件3：</w:t>
      </w:r>
    </w:p>
    <w:p w:rsidR="00577DFB" w:rsidRDefault="00577DFB" w:rsidP="00577DFB">
      <w:pPr>
        <w:widowControl/>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202</w:t>
      </w:r>
      <w:r>
        <w:rPr>
          <w:rFonts w:ascii="黑体" w:eastAsia="黑体" w:hAnsi="黑体" w:cs="Arial"/>
          <w:color w:val="000000" w:themeColor="text1"/>
          <w:sz w:val="44"/>
          <w:szCs w:val="44"/>
        </w:rPr>
        <w:t>1</w:t>
      </w:r>
      <w:r>
        <w:rPr>
          <w:rFonts w:ascii="黑体" w:eastAsia="黑体" w:hAnsi="黑体" w:cs="Arial" w:hint="eastAsia"/>
          <w:color w:val="000000" w:themeColor="text1"/>
          <w:sz w:val="44"/>
          <w:szCs w:val="44"/>
        </w:rPr>
        <w:t>年广东省职工“五小”创新成果竞赛</w:t>
      </w:r>
    </w:p>
    <w:p w:rsidR="00577DFB" w:rsidRDefault="00577DFB" w:rsidP="00577DFB">
      <w:pPr>
        <w:widowControl/>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拟推荐优秀组织单位名单</w:t>
      </w:r>
    </w:p>
    <w:p w:rsidR="00577DFB" w:rsidRPr="008E713B" w:rsidRDefault="00577DFB" w:rsidP="00577DFB">
      <w:pPr>
        <w:widowControl/>
        <w:spacing w:line="560" w:lineRule="exact"/>
        <w:jc w:val="center"/>
        <w:rPr>
          <w:rFonts w:ascii="宋体" w:eastAsia="宋体" w:hAnsi="宋体" w:cs="Arial"/>
          <w:color w:val="000000" w:themeColor="text1"/>
          <w:kern w:val="0"/>
          <w:sz w:val="22"/>
        </w:rPr>
      </w:pPr>
      <w:r w:rsidRPr="008E713B">
        <w:rPr>
          <w:rFonts w:ascii="宋体" w:eastAsia="宋体" w:hAnsi="宋体" w:cs="Arial" w:hint="eastAsia"/>
          <w:color w:val="000000" w:themeColor="text1"/>
          <w:sz w:val="22"/>
        </w:rPr>
        <w:t>（排名不分先后）</w:t>
      </w:r>
    </w:p>
    <w:tbl>
      <w:tblPr>
        <w:tblW w:w="8407" w:type="dxa"/>
        <w:tblInd w:w="93" w:type="dxa"/>
        <w:tblLook w:val="04A0" w:firstRow="1" w:lastRow="0" w:firstColumn="1" w:lastColumn="0" w:noHBand="0" w:noVBand="1"/>
      </w:tblPr>
      <w:tblGrid>
        <w:gridCol w:w="1745"/>
        <w:gridCol w:w="6662"/>
      </w:tblGrid>
      <w:tr w:rsidR="00577DFB" w:rsidTr="00C16EAF">
        <w:trPr>
          <w:trHeight w:hRule="exact" w:val="567"/>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b/>
                <w:bCs/>
                <w:color w:val="000000"/>
                <w:kern w:val="0"/>
                <w:sz w:val="28"/>
                <w:szCs w:val="28"/>
              </w:rPr>
            </w:pPr>
            <w:r w:rsidRPr="00054AE2">
              <w:rPr>
                <w:rFonts w:ascii="宋体" w:eastAsia="宋体" w:hAnsi="宋体" w:cs="Arial"/>
                <w:b/>
                <w:color w:val="000000" w:themeColor="text1"/>
                <w:kern w:val="0"/>
                <w:sz w:val="28"/>
                <w:szCs w:val="28"/>
              </w:rPr>
              <w:br w:type="page"/>
            </w:r>
            <w:r w:rsidRPr="00054AE2">
              <w:rPr>
                <w:rFonts w:ascii="宋体" w:eastAsia="宋体" w:hAnsi="宋体" w:cs="宋体" w:hint="eastAsia"/>
                <w:b/>
                <w:bCs/>
                <w:color w:val="000000"/>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b/>
                <w:bCs/>
                <w:color w:val="000000"/>
                <w:kern w:val="0"/>
                <w:sz w:val="28"/>
                <w:szCs w:val="28"/>
              </w:rPr>
            </w:pPr>
            <w:r w:rsidRPr="00054AE2">
              <w:rPr>
                <w:rFonts w:ascii="宋体" w:eastAsia="宋体" w:hAnsi="宋体" w:cs="宋体" w:hint="eastAsia"/>
                <w:b/>
                <w:bCs/>
                <w:color w:val="000000"/>
                <w:kern w:val="0"/>
                <w:sz w:val="28"/>
                <w:szCs w:val="28"/>
              </w:rPr>
              <w:t>单位名称</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广州市总工会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2</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深圳市总工会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3</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江门市总工会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4</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肇庆市总工会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5</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潮州市总工会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6</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汕头市总工会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7</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云浮市总工会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8</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广东省交通工会</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9</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广东电网有限责任公司广州供电局</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10</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广州地铁集团有限公司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11</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深圳供电局有限公司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12</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themeColor="text1"/>
                <w:kern w:val="0"/>
                <w:sz w:val="28"/>
                <w:szCs w:val="28"/>
              </w:rPr>
              <w:t>广州市水务投资集团有限公司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13</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广州交通投资集团有限公司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14</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广州白云国际机场股份有限公司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15</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_GB2312" w:hint="eastAsia"/>
                <w:sz w:val="28"/>
                <w:szCs w:val="28"/>
              </w:rPr>
              <w:t>广州港集团有限公司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16</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广汽乘用车有限公司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17</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广东大唐国际潮州发电有限责任公司</w:t>
            </w:r>
          </w:p>
        </w:tc>
      </w:tr>
      <w:tr w:rsidR="00577DFB" w:rsidRPr="004D4102" w:rsidTr="00C16EAF">
        <w:trPr>
          <w:trHeight w:hRule="exact" w:val="567"/>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Arial"/>
                <w:b/>
                <w:color w:val="000000" w:themeColor="text1"/>
                <w:kern w:val="0"/>
                <w:sz w:val="28"/>
                <w:szCs w:val="28"/>
              </w:rPr>
              <w:br w:type="page"/>
            </w:r>
            <w:r w:rsidRPr="00054AE2">
              <w:rPr>
                <w:rFonts w:ascii="宋体" w:eastAsia="宋体" w:hAnsi="宋体" w:cs="宋体" w:hint="eastAsia"/>
                <w:b/>
                <w:bCs/>
                <w:color w:val="000000"/>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b/>
                <w:bCs/>
                <w:color w:val="000000"/>
                <w:kern w:val="0"/>
                <w:sz w:val="28"/>
                <w:szCs w:val="28"/>
              </w:rPr>
              <w:t>单位名称</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18</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森骏卓越精密制造（深圳）有限公司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19</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深圳市中金岭南有色金属股份有限公司</w:t>
            </w:r>
          </w:p>
        </w:tc>
      </w:tr>
      <w:tr w:rsidR="00577DFB" w:rsidRPr="004D4102" w:rsidTr="00C16EAF">
        <w:trPr>
          <w:trHeight w:hRule="exact" w:val="567"/>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20</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深圳航天东方红卫星有限公司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21</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汕头招商局港口集团有限公司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22</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珠海格力电器股份有限公司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23</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广船国际有限公司</w:t>
            </w:r>
          </w:p>
        </w:tc>
      </w:tr>
      <w:tr w:rsidR="00577DFB" w:rsidRPr="004D4102" w:rsidTr="00C16EAF">
        <w:trPr>
          <w:trHeight w:hRule="exact" w:val="567"/>
        </w:trPr>
        <w:tc>
          <w:tcPr>
            <w:tcW w:w="1745" w:type="dxa"/>
            <w:tcBorders>
              <w:top w:val="nil"/>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24</w:t>
            </w:r>
          </w:p>
        </w:tc>
        <w:tc>
          <w:tcPr>
            <w:tcW w:w="6662" w:type="dxa"/>
            <w:tcBorders>
              <w:top w:val="nil"/>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广东韶钢松山股份有限公司</w:t>
            </w:r>
          </w:p>
        </w:tc>
      </w:tr>
      <w:tr w:rsidR="00577DFB" w:rsidRPr="004D4102" w:rsidTr="00C16EAF">
        <w:trPr>
          <w:trHeight w:hRule="exact" w:val="567"/>
        </w:trPr>
        <w:tc>
          <w:tcPr>
            <w:tcW w:w="1745" w:type="dxa"/>
            <w:tcBorders>
              <w:top w:val="nil"/>
              <w:left w:val="single" w:sz="4" w:space="0" w:color="auto"/>
              <w:bottom w:val="nil"/>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25</w:t>
            </w:r>
          </w:p>
        </w:tc>
        <w:tc>
          <w:tcPr>
            <w:tcW w:w="6662" w:type="dxa"/>
            <w:tcBorders>
              <w:top w:val="nil"/>
              <w:left w:val="nil"/>
              <w:bottom w:val="nil"/>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kern w:val="0"/>
                <w:sz w:val="28"/>
                <w:szCs w:val="28"/>
              </w:rPr>
            </w:pPr>
            <w:r w:rsidRPr="00054AE2">
              <w:rPr>
                <w:rFonts w:ascii="宋体" w:eastAsia="宋体" w:hAnsi="宋体" w:cs="宋体" w:hint="eastAsia"/>
                <w:color w:val="000000"/>
                <w:kern w:val="0"/>
                <w:sz w:val="28"/>
                <w:szCs w:val="28"/>
              </w:rPr>
              <w:t>广州珠江啤酒股份有限公司</w:t>
            </w:r>
          </w:p>
        </w:tc>
      </w:tr>
      <w:tr w:rsidR="00577DFB" w:rsidRPr="009C4E14" w:rsidTr="00C16EAF">
        <w:trPr>
          <w:trHeight w:hRule="exact" w:val="640"/>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themeColor="text1"/>
                <w:kern w:val="0"/>
                <w:sz w:val="28"/>
                <w:szCs w:val="28"/>
              </w:rPr>
            </w:pPr>
            <w:r w:rsidRPr="00054AE2">
              <w:rPr>
                <w:rFonts w:ascii="宋体" w:eastAsia="宋体" w:hAnsi="宋体" w:cs="宋体" w:hint="eastAsia"/>
                <w:color w:val="000000" w:themeColor="text1"/>
                <w:kern w:val="0"/>
                <w:sz w:val="28"/>
                <w:szCs w:val="28"/>
              </w:rPr>
              <w:t>26</w:t>
            </w:r>
          </w:p>
        </w:tc>
        <w:tc>
          <w:tcPr>
            <w:tcW w:w="6662" w:type="dxa"/>
            <w:tcBorders>
              <w:top w:val="single" w:sz="4" w:space="0" w:color="auto"/>
              <w:left w:val="nil"/>
              <w:bottom w:val="single" w:sz="4" w:space="0" w:color="auto"/>
              <w:right w:val="single" w:sz="4" w:space="0" w:color="auto"/>
            </w:tcBorders>
            <w:shd w:val="clear" w:color="auto" w:fill="auto"/>
            <w:noWrap/>
            <w:vAlign w:val="center"/>
          </w:tcPr>
          <w:p w:rsidR="00577DFB" w:rsidRPr="00054AE2" w:rsidRDefault="00577DFB" w:rsidP="00C16EAF">
            <w:pPr>
              <w:widowControl/>
              <w:jc w:val="center"/>
              <w:rPr>
                <w:rFonts w:ascii="宋体" w:eastAsia="宋体" w:hAnsi="宋体" w:cs="宋体"/>
                <w:color w:val="000000" w:themeColor="text1"/>
                <w:kern w:val="0"/>
                <w:sz w:val="28"/>
                <w:szCs w:val="28"/>
              </w:rPr>
            </w:pPr>
            <w:r w:rsidRPr="00054AE2">
              <w:rPr>
                <w:rFonts w:ascii="宋体" w:eastAsia="宋体" w:hAnsi="宋体" w:cs="宋体" w:hint="eastAsia"/>
                <w:color w:val="000000" w:themeColor="text1"/>
                <w:kern w:val="0"/>
                <w:sz w:val="28"/>
                <w:szCs w:val="28"/>
              </w:rPr>
              <w:t>广东电网有限责任公司汕头供电局</w:t>
            </w:r>
          </w:p>
        </w:tc>
      </w:tr>
    </w:tbl>
    <w:p w:rsidR="00577DFB" w:rsidRDefault="00577DFB" w:rsidP="00577DFB">
      <w:pPr>
        <w:spacing w:line="560" w:lineRule="exact"/>
        <w:rPr>
          <w:rFonts w:ascii="宋体" w:eastAsia="宋体" w:hAnsi="宋体"/>
          <w:b/>
          <w:bCs/>
          <w:sz w:val="28"/>
          <w:szCs w:val="28"/>
        </w:rPr>
      </w:pPr>
    </w:p>
    <w:p w:rsidR="00577DFB" w:rsidRDefault="00577DFB" w:rsidP="00577DFB">
      <w:pPr>
        <w:widowControl/>
        <w:jc w:val="left"/>
        <w:rPr>
          <w:rFonts w:ascii="宋体" w:eastAsia="宋体" w:hAnsi="宋体"/>
          <w:b/>
          <w:bCs/>
          <w:sz w:val="28"/>
          <w:szCs w:val="28"/>
        </w:rPr>
      </w:pPr>
      <w:r>
        <w:rPr>
          <w:rFonts w:ascii="宋体" w:eastAsia="宋体" w:hAnsi="宋体"/>
          <w:b/>
          <w:bCs/>
          <w:sz w:val="28"/>
          <w:szCs w:val="28"/>
        </w:rPr>
        <w:br w:type="page"/>
      </w:r>
    </w:p>
    <w:p w:rsidR="00577DFB" w:rsidRDefault="00577DFB" w:rsidP="00577DFB">
      <w:pPr>
        <w:spacing w:line="560" w:lineRule="exact"/>
        <w:rPr>
          <w:rFonts w:ascii="宋体" w:eastAsia="宋体" w:hAnsi="宋体"/>
          <w:b/>
          <w:bCs/>
          <w:sz w:val="28"/>
          <w:szCs w:val="28"/>
        </w:rPr>
      </w:pPr>
      <w:r>
        <w:rPr>
          <w:rFonts w:ascii="宋体" w:eastAsia="宋体" w:hAnsi="宋体" w:hint="eastAsia"/>
          <w:b/>
          <w:bCs/>
          <w:sz w:val="28"/>
          <w:szCs w:val="28"/>
        </w:rPr>
        <w:t>附件4：</w:t>
      </w:r>
    </w:p>
    <w:p w:rsidR="00577DFB" w:rsidRDefault="00577DFB" w:rsidP="00577DFB">
      <w:pPr>
        <w:spacing w:line="1000" w:lineRule="exact"/>
        <w:jc w:val="center"/>
        <w:rPr>
          <w:rFonts w:ascii="方正小标宋简体" w:eastAsia="方正小标宋简体" w:cs="Arial"/>
          <w:color w:val="000000" w:themeColor="text1"/>
          <w:sz w:val="44"/>
          <w:szCs w:val="44"/>
        </w:rPr>
      </w:pPr>
      <w:r>
        <w:rPr>
          <w:rFonts w:ascii="方正小标宋简体" w:eastAsia="方正小标宋简体" w:cs="Arial" w:hint="eastAsia"/>
          <w:color w:val="000000" w:themeColor="text1"/>
          <w:sz w:val="44"/>
          <w:szCs w:val="44"/>
        </w:rPr>
        <w:t>202</w:t>
      </w:r>
      <w:r>
        <w:rPr>
          <w:rFonts w:ascii="方正小标宋简体" w:eastAsia="方正小标宋简体" w:cs="Arial"/>
          <w:color w:val="000000" w:themeColor="text1"/>
          <w:sz w:val="44"/>
          <w:szCs w:val="44"/>
        </w:rPr>
        <w:t>1</w:t>
      </w:r>
      <w:r>
        <w:rPr>
          <w:rFonts w:ascii="方正小标宋简体" w:eastAsia="方正小标宋简体" w:cs="Arial" w:hint="eastAsia"/>
          <w:color w:val="000000" w:themeColor="text1"/>
          <w:sz w:val="44"/>
          <w:szCs w:val="44"/>
        </w:rPr>
        <w:t>年广东省职工“五小”创新成果竞赛</w:t>
      </w:r>
    </w:p>
    <w:p w:rsidR="00577DFB" w:rsidRDefault="00577DFB" w:rsidP="00577DFB">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项目第一完成人确认承诺书</w:t>
      </w:r>
    </w:p>
    <w:p w:rsidR="00577DFB" w:rsidRDefault="00577DFB" w:rsidP="00577DFB">
      <w:pPr>
        <w:spacing w:line="1000" w:lineRule="exact"/>
        <w:rPr>
          <w:rFonts w:ascii="仿宋_GB2312" w:eastAsia="仿宋_GB2312"/>
          <w:sz w:val="32"/>
          <w:szCs w:val="32"/>
        </w:rPr>
      </w:pPr>
      <w:r>
        <w:rPr>
          <w:rFonts w:ascii="仿宋_GB2312" w:eastAsia="仿宋_GB2312" w:hint="eastAsia"/>
          <w:sz w:val="32"/>
          <w:szCs w:val="32"/>
        </w:rPr>
        <w:t>广东职工职业技能大赛组织委员会：</w:t>
      </w:r>
    </w:p>
    <w:p w:rsidR="00577DFB" w:rsidRPr="009B3C04" w:rsidRDefault="00577DFB" w:rsidP="00577DFB">
      <w:pPr>
        <w:spacing w:line="560" w:lineRule="exact"/>
        <w:ind w:leftChars="1" w:left="2" w:firstLineChars="200" w:firstLine="640"/>
        <w:rPr>
          <w:rFonts w:ascii="仿宋_GB2312" w:eastAsia="仿宋_GB2312"/>
          <w:color w:val="000000" w:themeColor="text1"/>
          <w:sz w:val="32"/>
          <w:szCs w:val="32"/>
        </w:rPr>
      </w:pPr>
      <w:r>
        <w:rPr>
          <w:rFonts w:ascii="仿宋_GB2312" w:eastAsia="仿宋_GB2312" w:hint="eastAsia"/>
          <w:sz w:val="32"/>
          <w:szCs w:val="32"/>
        </w:rPr>
        <w:t>若我司项目</w:t>
      </w:r>
      <w:r>
        <w:rPr>
          <w:rFonts w:ascii="仿宋_GB2312" w:eastAsia="仿宋_GB2312" w:hint="eastAsia"/>
          <w:sz w:val="32"/>
          <w:szCs w:val="32"/>
          <w:u w:val="single"/>
        </w:rPr>
        <w:t xml:space="preserve"> （项目名称）                   </w:t>
      </w:r>
      <w:r>
        <w:rPr>
          <w:rFonts w:ascii="仿宋_GB2312" w:eastAsia="仿宋_GB2312" w:hint="eastAsia"/>
          <w:sz w:val="32"/>
          <w:szCs w:val="32"/>
        </w:rPr>
        <w:t>有幸成为本次竞赛的第一名，我司及项目组成员</w:t>
      </w:r>
      <w:r>
        <w:rPr>
          <w:rFonts w:ascii="仿宋_GB2312" w:eastAsia="仿宋_GB2312" w:hint="eastAsia"/>
          <w:sz w:val="32"/>
          <w:szCs w:val="32"/>
          <w:u w:val="single"/>
        </w:rPr>
        <w:t xml:space="preserve"> （项目组全体成员姓名）                        </w:t>
      </w:r>
      <w:r>
        <w:rPr>
          <w:rFonts w:ascii="仿宋_GB2312" w:eastAsia="仿宋_GB2312" w:hint="eastAsia"/>
          <w:sz w:val="32"/>
          <w:szCs w:val="32"/>
        </w:rPr>
        <w:t>等</w:t>
      </w:r>
      <w:r>
        <w:rPr>
          <w:rFonts w:ascii="仿宋_GB2312" w:eastAsia="仿宋_GB2312" w:hint="eastAsia"/>
          <w:sz w:val="32"/>
          <w:szCs w:val="32"/>
          <w:u w:val="single"/>
        </w:rPr>
        <w:t xml:space="preserve">   </w:t>
      </w:r>
      <w:r>
        <w:rPr>
          <w:rFonts w:ascii="仿宋_GB2312" w:eastAsia="仿宋_GB2312" w:hint="eastAsia"/>
          <w:sz w:val="32"/>
          <w:szCs w:val="32"/>
        </w:rPr>
        <w:t>人承诺：我们认可并认同</w:t>
      </w:r>
      <w:r>
        <w:rPr>
          <w:rFonts w:ascii="仿宋_GB2312" w:eastAsia="仿宋_GB2312" w:hint="eastAsia"/>
          <w:sz w:val="32"/>
          <w:szCs w:val="32"/>
          <w:u w:val="single"/>
        </w:rPr>
        <w:t xml:space="preserve">（第一完成人姓名）     </w:t>
      </w:r>
      <w:r w:rsidRPr="009B3C04">
        <w:rPr>
          <w:rFonts w:ascii="仿宋_GB2312" w:eastAsia="仿宋_GB2312" w:hint="eastAsia"/>
          <w:color w:val="000000" w:themeColor="text1"/>
          <w:sz w:val="32"/>
          <w:szCs w:val="32"/>
        </w:rPr>
        <w:t>作为本项目的第一完成人获得2</w:t>
      </w:r>
      <w:r w:rsidRPr="009B3C04">
        <w:rPr>
          <w:rFonts w:ascii="仿宋_GB2312" w:eastAsia="仿宋_GB2312"/>
          <w:color w:val="000000" w:themeColor="text1"/>
          <w:sz w:val="32"/>
          <w:szCs w:val="32"/>
        </w:rPr>
        <w:t>021</w:t>
      </w:r>
      <w:r w:rsidRPr="009B3C04">
        <w:rPr>
          <w:rFonts w:ascii="仿宋_GB2312" w:eastAsia="仿宋_GB2312" w:hint="eastAsia"/>
          <w:color w:val="000000" w:themeColor="text1"/>
          <w:sz w:val="32"/>
          <w:szCs w:val="32"/>
        </w:rPr>
        <w:t>年广东省职工“五小”创新成果竞赛所产生的广东省“五一劳动奖章”等相关荣誉（依照相关流程申报），并无异议且自愿放弃该奖项相关申报权利。</w:t>
      </w:r>
    </w:p>
    <w:p w:rsidR="00577DFB" w:rsidRPr="0070732F" w:rsidRDefault="00577DFB" w:rsidP="00577DFB">
      <w:pPr>
        <w:spacing w:line="640" w:lineRule="exact"/>
        <w:jc w:val="center"/>
        <w:rPr>
          <w:rFonts w:ascii="宋体" w:eastAsia="宋体" w:hAnsi="宋体" w:cs="仿宋_GB2312"/>
          <w:b/>
          <w:bCs/>
          <w:sz w:val="36"/>
          <w:szCs w:val="36"/>
        </w:rPr>
      </w:pPr>
      <w:r w:rsidRPr="0070732F">
        <w:rPr>
          <w:rFonts w:ascii="宋体" w:eastAsia="宋体" w:hAnsi="宋体" w:hint="eastAsia"/>
          <w:b/>
          <w:sz w:val="36"/>
          <w:szCs w:val="36"/>
        </w:rPr>
        <w:t>项目组成员承诺签名表</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53"/>
        <w:gridCol w:w="2018"/>
        <w:gridCol w:w="2007"/>
      </w:tblGrid>
      <w:tr w:rsidR="00577DFB" w:rsidTr="00C16EAF">
        <w:trPr>
          <w:trHeight w:val="499"/>
          <w:jc w:val="center"/>
        </w:trPr>
        <w:tc>
          <w:tcPr>
            <w:tcW w:w="1980" w:type="dxa"/>
            <w:tcBorders>
              <w:top w:val="single" w:sz="4" w:space="0" w:color="auto"/>
              <w:left w:val="single" w:sz="4" w:space="0" w:color="auto"/>
              <w:bottom w:val="single" w:sz="4" w:space="0" w:color="auto"/>
              <w:right w:val="single" w:sz="4" w:space="0" w:color="auto"/>
            </w:tcBorders>
            <w:vAlign w:val="center"/>
          </w:tcPr>
          <w:p w:rsidR="00577DFB" w:rsidRPr="0070732F" w:rsidRDefault="00577DFB" w:rsidP="00C16EAF">
            <w:pPr>
              <w:adjustRightInd w:val="0"/>
              <w:snapToGrid w:val="0"/>
              <w:jc w:val="center"/>
              <w:textAlignment w:val="baseline"/>
              <w:rPr>
                <w:rFonts w:ascii="宋体" w:eastAsia="宋体" w:hAnsi="宋体" w:cs="仿宋_GB2312"/>
                <w:b/>
                <w:bCs/>
                <w:sz w:val="28"/>
                <w:szCs w:val="28"/>
              </w:rPr>
            </w:pPr>
            <w:r w:rsidRPr="0070732F">
              <w:rPr>
                <w:rFonts w:ascii="宋体" w:eastAsia="宋体" w:hAnsi="宋体" w:cs="仿宋_GB2312" w:hint="eastAsia"/>
                <w:b/>
                <w:bCs/>
                <w:sz w:val="28"/>
                <w:szCs w:val="28"/>
              </w:rPr>
              <w:t>承诺人姓名</w:t>
            </w:r>
          </w:p>
        </w:tc>
        <w:tc>
          <w:tcPr>
            <w:tcW w:w="2853" w:type="dxa"/>
            <w:tcBorders>
              <w:top w:val="single" w:sz="4" w:space="0" w:color="auto"/>
              <w:left w:val="single" w:sz="4" w:space="0" w:color="auto"/>
              <w:bottom w:val="single" w:sz="4" w:space="0" w:color="auto"/>
              <w:right w:val="single" w:sz="4" w:space="0" w:color="auto"/>
            </w:tcBorders>
            <w:vAlign w:val="center"/>
          </w:tcPr>
          <w:p w:rsidR="00577DFB" w:rsidRPr="0070732F" w:rsidRDefault="00577DFB" w:rsidP="00C16EAF">
            <w:pPr>
              <w:adjustRightInd w:val="0"/>
              <w:snapToGrid w:val="0"/>
              <w:jc w:val="center"/>
              <w:textAlignment w:val="baseline"/>
              <w:rPr>
                <w:rFonts w:ascii="宋体" w:eastAsia="宋体" w:hAnsi="宋体" w:cs="仿宋_GB2312"/>
                <w:b/>
                <w:bCs/>
                <w:sz w:val="28"/>
                <w:szCs w:val="28"/>
              </w:rPr>
            </w:pPr>
            <w:r w:rsidRPr="0070732F">
              <w:rPr>
                <w:rFonts w:ascii="宋体" w:eastAsia="宋体" w:hAnsi="宋体" w:cs="仿宋_GB2312" w:hint="eastAsia"/>
                <w:b/>
                <w:bCs/>
                <w:sz w:val="28"/>
                <w:szCs w:val="28"/>
              </w:rPr>
              <w:t>身份证号</w:t>
            </w:r>
          </w:p>
        </w:tc>
        <w:tc>
          <w:tcPr>
            <w:tcW w:w="2018" w:type="dxa"/>
            <w:tcBorders>
              <w:top w:val="single" w:sz="4" w:space="0" w:color="auto"/>
              <w:left w:val="single" w:sz="4" w:space="0" w:color="auto"/>
              <w:bottom w:val="single" w:sz="4" w:space="0" w:color="auto"/>
              <w:right w:val="single" w:sz="4" w:space="0" w:color="auto"/>
            </w:tcBorders>
            <w:vAlign w:val="center"/>
          </w:tcPr>
          <w:p w:rsidR="00577DFB" w:rsidRPr="0070732F" w:rsidRDefault="00577DFB" w:rsidP="00C16EAF">
            <w:pPr>
              <w:adjustRightInd w:val="0"/>
              <w:snapToGrid w:val="0"/>
              <w:jc w:val="center"/>
              <w:textAlignment w:val="baseline"/>
              <w:rPr>
                <w:rFonts w:ascii="宋体" w:eastAsia="宋体" w:hAnsi="宋体" w:cs="仿宋_GB2312"/>
                <w:b/>
                <w:bCs/>
                <w:sz w:val="28"/>
                <w:szCs w:val="28"/>
              </w:rPr>
            </w:pPr>
            <w:r w:rsidRPr="0070732F">
              <w:rPr>
                <w:rFonts w:ascii="宋体" w:eastAsia="宋体" w:hAnsi="宋体" w:cs="仿宋_GB2312" w:hint="eastAsia"/>
                <w:b/>
                <w:bCs/>
                <w:sz w:val="28"/>
                <w:szCs w:val="28"/>
              </w:rPr>
              <w:t>联系电话</w:t>
            </w:r>
          </w:p>
        </w:tc>
        <w:tc>
          <w:tcPr>
            <w:tcW w:w="2007" w:type="dxa"/>
            <w:tcBorders>
              <w:top w:val="single" w:sz="4" w:space="0" w:color="auto"/>
              <w:left w:val="single" w:sz="4" w:space="0" w:color="auto"/>
              <w:bottom w:val="single" w:sz="4" w:space="0" w:color="auto"/>
              <w:right w:val="single" w:sz="4" w:space="0" w:color="auto"/>
            </w:tcBorders>
            <w:vAlign w:val="center"/>
          </w:tcPr>
          <w:p w:rsidR="00577DFB" w:rsidRPr="0070732F" w:rsidRDefault="00577DFB" w:rsidP="00C16EAF">
            <w:pPr>
              <w:adjustRightInd w:val="0"/>
              <w:snapToGrid w:val="0"/>
              <w:jc w:val="center"/>
              <w:textAlignment w:val="baseline"/>
              <w:rPr>
                <w:rFonts w:ascii="宋体" w:eastAsia="宋体" w:hAnsi="宋体" w:cs="仿宋_GB2312"/>
                <w:b/>
                <w:bCs/>
                <w:sz w:val="28"/>
                <w:szCs w:val="28"/>
              </w:rPr>
            </w:pPr>
            <w:r w:rsidRPr="0070732F">
              <w:rPr>
                <w:rFonts w:ascii="宋体" w:eastAsia="宋体" w:hAnsi="宋体" w:cs="仿宋_GB2312" w:hint="eastAsia"/>
                <w:b/>
                <w:bCs/>
                <w:sz w:val="28"/>
                <w:szCs w:val="28"/>
              </w:rPr>
              <w:t>签名</w:t>
            </w:r>
          </w:p>
        </w:tc>
      </w:tr>
      <w:tr w:rsidR="00577DFB" w:rsidTr="00C16EAF">
        <w:trPr>
          <w:trHeight w:val="499"/>
          <w:jc w:val="center"/>
        </w:trPr>
        <w:tc>
          <w:tcPr>
            <w:tcW w:w="1980"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853"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r>
      <w:tr w:rsidR="00577DFB" w:rsidTr="00C16EAF">
        <w:trPr>
          <w:trHeight w:val="499"/>
          <w:jc w:val="center"/>
        </w:trPr>
        <w:tc>
          <w:tcPr>
            <w:tcW w:w="1980"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853"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r>
      <w:tr w:rsidR="00577DFB" w:rsidTr="00C16EAF">
        <w:trPr>
          <w:trHeight w:val="499"/>
          <w:jc w:val="center"/>
        </w:trPr>
        <w:tc>
          <w:tcPr>
            <w:tcW w:w="1980"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853"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r>
      <w:tr w:rsidR="00577DFB" w:rsidTr="00C16EAF">
        <w:trPr>
          <w:trHeight w:val="499"/>
          <w:jc w:val="center"/>
        </w:trPr>
        <w:tc>
          <w:tcPr>
            <w:tcW w:w="1980"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853"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r>
      <w:tr w:rsidR="00577DFB" w:rsidTr="00C16EAF">
        <w:trPr>
          <w:trHeight w:val="499"/>
          <w:jc w:val="center"/>
        </w:trPr>
        <w:tc>
          <w:tcPr>
            <w:tcW w:w="1980"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853"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r>
      <w:tr w:rsidR="00577DFB" w:rsidTr="00C16EAF">
        <w:trPr>
          <w:trHeight w:val="499"/>
          <w:jc w:val="center"/>
        </w:trPr>
        <w:tc>
          <w:tcPr>
            <w:tcW w:w="1980"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853"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577DFB" w:rsidRDefault="00577DFB" w:rsidP="00C16EAF">
            <w:pPr>
              <w:adjustRightInd w:val="0"/>
              <w:snapToGrid w:val="0"/>
              <w:jc w:val="center"/>
              <w:textAlignment w:val="baseline"/>
              <w:rPr>
                <w:rFonts w:ascii="仿宋" w:eastAsia="仿宋" w:hAnsi="仿宋" w:cs="仿宋"/>
                <w:sz w:val="32"/>
                <w:szCs w:val="32"/>
              </w:rPr>
            </w:pPr>
          </w:p>
        </w:tc>
      </w:tr>
    </w:tbl>
    <w:p w:rsidR="00577DFB" w:rsidRDefault="00577DFB" w:rsidP="00577DFB">
      <w:pPr>
        <w:adjustRightInd w:val="0"/>
        <w:snapToGrid w:val="0"/>
        <w:spacing w:line="600" w:lineRule="exact"/>
        <w:textAlignment w:val="baseline"/>
        <w:rPr>
          <w:rFonts w:ascii="楷体" w:eastAsia="楷体" w:hAnsi="楷体" w:cs="仿宋_GB2312"/>
          <w:sz w:val="24"/>
          <w:szCs w:val="32"/>
        </w:rPr>
      </w:pPr>
      <w:r>
        <w:rPr>
          <w:rFonts w:ascii="楷体" w:eastAsia="楷体" w:hAnsi="楷体" w:cs="仿宋_GB2312" w:hint="eastAsia"/>
          <w:sz w:val="24"/>
          <w:szCs w:val="32"/>
        </w:rPr>
        <w:t>注：表格不够自行加行，签名栏必须由承诺人手工签名。</w:t>
      </w:r>
    </w:p>
    <w:p w:rsidR="00577DFB" w:rsidRDefault="00577DFB" w:rsidP="00577DFB">
      <w:pPr>
        <w:spacing w:line="900" w:lineRule="exact"/>
        <w:ind w:leftChars="1" w:left="2" w:firstLineChars="1500" w:firstLine="4800"/>
        <w:rPr>
          <w:rFonts w:ascii="仿宋_GB2312" w:eastAsia="仿宋_GB2312"/>
          <w:sz w:val="32"/>
          <w:szCs w:val="32"/>
        </w:rPr>
      </w:pPr>
      <w:r>
        <w:rPr>
          <w:rFonts w:ascii="仿宋_GB2312" w:eastAsia="仿宋_GB2312" w:hint="eastAsia"/>
          <w:sz w:val="32"/>
          <w:szCs w:val="32"/>
        </w:rPr>
        <w:t>单位名称：（盖章）</w:t>
      </w:r>
    </w:p>
    <w:p w:rsidR="00577DFB" w:rsidRDefault="00577DFB" w:rsidP="00577DFB">
      <w:pPr>
        <w:spacing w:line="560" w:lineRule="exact"/>
        <w:ind w:firstLineChars="1450" w:firstLine="4640"/>
        <w:rPr>
          <w:rFonts w:ascii="仿宋_GB2312" w:eastAsia="仿宋_GB2312" w:hAnsi="仿宋_GB2312" w:cs="仿宋_GB2312"/>
          <w:sz w:val="32"/>
          <w:szCs w:val="32"/>
        </w:rPr>
      </w:pPr>
      <w:r>
        <w:rPr>
          <w:rFonts w:ascii="仿宋_GB2312" w:eastAsia="仿宋_GB2312" w:hAnsi="仿宋_GB2312" w:cs="仿宋_GB2312"/>
          <w:sz w:val="32"/>
          <w:szCs w:val="32"/>
        </w:rPr>
        <w:t>2021年</w:t>
      </w:r>
      <w:r>
        <w:rPr>
          <w:rFonts w:ascii="仿宋_GB2312" w:eastAsia="仿宋_GB2312" w:hAnsi="仿宋_GB2312" w:cs="仿宋_GB2312"/>
          <w:sz w:val="32"/>
          <w:szCs w:val="32"/>
          <w:u w:val="single"/>
        </w:rPr>
        <w:t>11</w:t>
      </w:r>
      <w:r>
        <w:rPr>
          <w:rFonts w:ascii="仿宋_GB2312" w:eastAsia="仿宋_GB2312" w:hAnsi="仿宋_GB2312" w:cs="仿宋_GB2312"/>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日</w:t>
      </w:r>
    </w:p>
    <w:p w:rsidR="00577DFB" w:rsidRDefault="00577DFB" w:rsidP="00577DFB">
      <w:pPr>
        <w:spacing w:line="560" w:lineRule="exact"/>
        <w:rPr>
          <w:rFonts w:ascii="黑体" w:eastAsia="黑体" w:hAnsi="黑体" w:cs="Arial"/>
          <w:color w:val="000000" w:themeColor="text1"/>
          <w:sz w:val="32"/>
          <w:szCs w:val="32"/>
        </w:rPr>
      </w:pPr>
      <w:r w:rsidRPr="008C3EA9">
        <w:rPr>
          <w:rFonts w:ascii="黑体" w:eastAsia="黑体" w:hAnsi="黑体" w:cs="Arial" w:hint="eastAsia"/>
          <w:color w:val="000000" w:themeColor="text1"/>
          <w:sz w:val="32"/>
          <w:szCs w:val="32"/>
        </w:rPr>
        <w:t>附件5：</w:t>
      </w:r>
    </w:p>
    <w:p w:rsidR="00577DFB" w:rsidRDefault="00577DFB" w:rsidP="00577DFB">
      <w:pPr>
        <w:pStyle w:val="a5"/>
        <w:shd w:val="clear" w:color="auto" w:fill="FFFFFF"/>
        <w:spacing w:before="0" w:beforeAutospacing="0" w:after="0" w:afterAutospacing="0" w:line="700" w:lineRule="exact"/>
        <w:jc w:val="center"/>
        <w:rPr>
          <w:rFonts w:ascii="方正小标宋简体" w:eastAsia="方正小标宋简体" w:cs="Arial"/>
          <w:color w:val="000000" w:themeColor="text1"/>
          <w:sz w:val="44"/>
          <w:szCs w:val="44"/>
        </w:rPr>
      </w:pPr>
      <w:r>
        <w:rPr>
          <w:rFonts w:ascii="方正小标宋简体" w:eastAsia="方正小标宋简体" w:cs="Arial" w:hint="eastAsia"/>
          <w:color w:val="000000" w:themeColor="text1"/>
          <w:sz w:val="44"/>
          <w:szCs w:val="44"/>
        </w:rPr>
        <w:t>202</w:t>
      </w:r>
      <w:r>
        <w:rPr>
          <w:rFonts w:ascii="方正小标宋简体" w:eastAsia="方正小标宋简体" w:cs="Arial"/>
          <w:color w:val="000000" w:themeColor="text1"/>
          <w:sz w:val="44"/>
          <w:szCs w:val="44"/>
        </w:rPr>
        <w:t>1</w:t>
      </w:r>
      <w:r>
        <w:rPr>
          <w:rFonts w:ascii="方正小标宋简体" w:eastAsia="方正小标宋简体" w:cs="Arial" w:hint="eastAsia"/>
          <w:color w:val="000000" w:themeColor="text1"/>
          <w:sz w:val="44"/>
          <w:szCs w:val="44"/>
        </w:rPr>
        <w:t>年广东省职工“五小”创新成果竞赛</w:t>
      </w:r>
    </w:p>
    <w:p w:rsidR="00577DFB" w:rsidRDefault="00577DFB" w:rsidP="00577DFB">
      <w:pPr>
        <w:pStyle w:val="a5"/>
        <w:shd w:val="clear" w:color="auto" w:fill="FFFFFF"/>
        <w:spacing w:before="0" w:beforeAutospacing="0" w:after="0" w:afterAutospacing="0" w:line="700" w:lineRule="exact"/>
        <w:jc w:val="center"/>
        <w:rPr>
          <w:rFonts w:ascii="??_GB2312" w:cs="??_GB2312"/>
          <w:sz w:val="28"/>
          <w:szCs w:val="28"/>
        </w:rPr>
      </w:pPr>
      <w:r>
        <w:rPr>
          <w:rFonts w:ascii="方正小标宋简体" w:eastAsia="方正小标宋简体" w:cs="Arial" w:hint="eastAsia"/>
          <w:color w:val="000000" w:themeColor="text1"/>
          <w:sz w:val="44"/>
          <w:szCs w:val="44"/>
        </w:rPr>
        <w:t>决赛暨总结大会报名表</w:t>
      </w:r>
    </w:p>
    <w:tbl>
      <w:tblPr>
        <w:tblW w:w="9918" w:type="dxa"/>
        <w:jc w:val="center"/>
        <w:tblLayout w:type="fixed"/>
        <w:tblLook w:val="04A0" w:firstRow="1" w:lastRow="0" w:firstColumn="1" w:lastColumn="0" w:noHBand="0" w:noVBand="1"/>
      </w:tblPr>
      <w:tblGrid>
        <w:gridCol w:w="737"/>
        <w:gridCol w:w="993"/>
        <w:gridCol w:w="2376"/>
        <w:gridCol w:w="1559"/>
        <w:gridCol w:w="851"/>
        <w:gridCol w:w="135"/>
        <w:gridCol w:w="715"/>
        <w:gridCol w:w="851"/>
        <w:gridCol w:w="709"/>
        <w:gridCol w:w="992"/>
      </w:tblGrid>
      <w:tr w:rsidR="00577DFB" w:rsidTr="00C16EAF">
        <w:trPr>
          <w:trHeight w:hRule="exact" w:val="732"/>
          <w:jc w:val="center"/>
        </w:trPr>
        <w:tc>
          <w:tcPr>
            <w:tcW w:w="1730" w:type="dxa"/>
            <w:gridSpan w:val="2"/>
            <w:tcBorders>
              <w:top w:val="single" w:sz="4" w:space="0" w:color="auto"/>
              <w:left w:val="single" w:sz="4" w:space="0" w:color="auto"/>
              <w:right w:val="single" w:sz="4" w:space="0" w:color="auto"/>
            </w:tcBorders>
            <w:vAlign w:val="center"/>
          </w:tcPr>
          <w:p w:rsidR="00577DFB" w:rsidRDefault="00577DFB" w:rsidP="00C16EAF">
            <w:pPr>
              <w:spacing w:line="560" w:lineRule="exact"/>
              <w:jc w:val="center"/>
              <w:rPr>
                <w:rFonts w:ascii="宋体" w:eastAsia="宋体" w:hAnsi="宋体" w:cs="宋体"/>
                <w:b/>
                <w:sz w:val="24"/>
              </w:rPr>
            </w:pPr>
            <w:r>
              <w:rPr>
                <w:rFonts w:ascii="宋体" w:eastAsia="宋体" w:hAnsi="宋体" w:cs="宋体" w:hint="eastAsia"/>
                <w:b/>
                <w:sz w:val="24"/>
              </w:rPr>
              <w:t>单位名称</w:t>
            </w:r>
          </w:p>
        </w:tc>
        <w:tc>
          <w:tcPr>
            <w:tcW w:w="8188" w:type="dxa"/>
            <w:gridSpan w:val="8"/>
            <w:tcBorders>
              <w:top w:val="single" w:sz="4" w:space="0" w:color="auto"/>
              <w:left w:val="single" w:sz="4" w:space="0" w:color="auto"/>
              <w:right w:val="single" w:sz="4" w:space="0" w:color="auto"/>
            </w:tcBorders>
          </w:tcPr>
          <w:p w:rsidR="00577DFB" w:rsidRDefault="00577DFB" w:rsidP="00C16EAF">
            <w:pPr>
              <w:spacing w:line="560" w:lineRule="exact"/>
              <w:jc w:val="center"/>
              <w:rPr>
                <w:rFonts w:asciiTheme="minorEastAsia" w:hAnsiTheme="minorEastAsia"/>
                <w:b/>
                <w:sz w:val="24"/>
              </w:rPr>
            </w:pPr>
          </w:p>
        </w:tc>
      </w:tr>
      <w:tr w:rsidR="00577DFB" w:rsidTr="00C16EAF">
        <w:trPr>
          <w:trHeight w:hRule="exact" w:val="751"/>
          <w:jc w:val="center"/>
        </w:trPr>
        <w:tc>
          <w:tcPr>
            <w:tcW w:w="1730" w:type="dxa"/>
            <w:gridSpan w:val="2"/>
            <w:tcBorders>
              <w:top w:val="single" w:sz="4" w:space="0" w:color="auto"/>
              <w:left w:val="single" w:sz="4" w:space="0" w:color="auto"/>
              <w:right w:val="single" w:sz="4" w:space="0" w:color="auto"/>
            </w:tcBorders>
            <w:vAlign w:val="center"/>
          </w:tcPr>
          <w:p w:rsidR="00577DFB" w:rsidRDefault="00577DFB" w:rsidP="00C16EAF">
            <w:pPr>
              <w:spacing w:line="560" w:lineRule="exact"/>
              <w:jc w:val="center"/>
              <w:rPr>
                <w:rFonts w:asciiTheme="minorEastAsia" w:hAnsiTheme="minorEastAsia"/>
                <w:b/>
                <w:sz w:val="24"/>
              </w:rPr>
            </w:pPr>
            <w:r>
              <w:rPr>
                <w:rFonts w:asciiTheme="minorEastAsia" w:hAnsiTheme="minorEastAsia" w:hint="eastAsia"/>
                <w:b/>
                <w:sz w:val="24"/>
              </w:rPr>
              <w:t>联系人</w:t>
            </w:r>
          </w:p>
        </w:tc>
        <w:tc>
          <w:tcPr>
            <w:tcW w:w="2376" w:type="dxa"/>
            <w:tcBorders>
              <w:top w:val="single" w:sz="4" w:space="0" w:color="auto"/>
              <w:left w:val="single" w:sz="4" w:space="0" w:color="auto"/>
              <w:right w:val="single" w:sz="4" w:space="0" w:color="auto"/>
            </w:tcBorders>
          </w:tcPr>
          <w:p w:rsidR="00577DFB" w:rsidRDefault="00577DFB" w:rsidP="00C16EAF">
            <w:pPr>
              <w:spacing w:line="560" w:lineRule="exact"/>
              <w:jc w:val="center"/>
              <w:rPr>
                <w:rFonts w:asciiTheme="minorEastAsia" w:hAnsiTheme="minorEastAsia"/>
                <w:b/>
                <w:sz w:val="24"/>
              </w:rPr>
            </w:pPr>
          </w:p>
        </w:tc>
        <w:tc>
          <w:tcPr>
            <w:tcW w:w="2545" w:type="dxa"/>
            <w:gridSpan w:val="3"/>
            <w:tcBorders>
              <w:top w:val="single" w:sz="4" w:space="0" w:color="auto"/>
              <w:left w:val="single" w:sz="4" w:space="0" w:color="auto"/>
              <w:right w:val="single" w:sz="4" w:space="0" w:color="auto"/>
            </w:tcBorders>
          </w:tcPr>
          <w:p w:rsidR="00577DFB" w:rsidRDefault="00577DFB" w:rsidP="00C16EAF">
            <w:pPr>
              <w:spacing w:line="560" w:lineRule="exact"/>
              <w:jc w:val="center"/>
              <w:rPr>
                <w:rFonts w:asciiTheme="minorEastAsia" w:hAnsiTheme="minorEastAsia"/>
                <w:b/>
                <w:sz w:val="24"/>
              </w:rPr>
            </w:pPr>
            <w:r>
              <w:rPr>
                <w:rFonts w:asciiTheme="minorEastAsia" w:hAnsiTheme="minorEastAsia" w:hint="eastAsia"/>
                <w:b/>
                <w:sz w:val="24"/>
              </w:rPr>
              <w:t>联系电话</w:t>
            </w:r>
          </w:p>
        </w:tc>
        <w:tc>
          <w:tcPr>
            <w:tcW w:w="3267" w:type="dxa"/>
            <w:gridSpan w:val="4"/>
            <w:tcBorders>
              <w:top w:val="single" w:sz="4" w:space="0" w:color="auto"/>
              <w:left w:val="single" w:sz="4" w:space="0" w:color="auto"/>
              <w:right w:val="single" w:sz="4" w:space="0" w:color="auto"/>
            </w:tcBorders>
          </w:tcPr>
          <w:p w:rsidR="00577DFB" w:rsidRDefault="00577DFB" w:rsidP="00C16EAF">
            <w:pPr>
              <w:spacing w:line="560" w:lineRule="exact"/>
              <w:jc w:val="center"/>
              <w:rPr>
                <w:rFonts w:asciiTheme="minorEastAsia" w:hAnsiTheme="minorEastAsia"/>
                <w:b/>
                <w:sz w:val="24"/>
              </w:rPr>
            </w:pPr>
          </w:p>
        </w:tc>
      </w:tr>
      <w:tr w:rsidR="00577DFB" w:rsidTr="00C16EAF">
        <w:trPr>
          <w:trHeight w:hRule="exact" w:val="682"/>
          <w:jc w:val="center"/>
        </w:trPr>
        <w:tc>
          <w:tcPr>
            <w:tcW w:w="737" w:type="dxa"/>
            <w:tcBorders>
              <w:top w:val="single" w:sz="4" w:space="0" w:color="auto"/>
              <w:left w:val="single" w:sz="4" w:space="0" w:color="auto"/>
              <w:right w:val="single" w:sz="4" w:space="0" w:color="auto"/>
            </w:tcBorders>
            <w:vAlign w:val="center"/>
          </w:tcPr>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cs="宋体" w:hint="eastAsia"/>
                <w:b/>
                <w:sz w:val="18"/>
                <w:szCs w:val="18"/>
              </w:rPr>
              <w:t>序号</w:t>
            </w:r>
          </w:p>
        </w:tc>
        <w:tc>
          <w:tcPr>
            <w:tcW w:w="993" w:type="dxa"/>
            <w:tcBorders>
              <w:top w:val="single" w:sz="4" w:space="0" w:color="auto"/>
              <w:left w:val="nil"/>
              <w:right w:val="nil"/>
            </w:tcBorders>
            <w:vAlign w:val="center"/>
          </w:tcPr>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姓名</w:t>
            </w:r>
          </w:p>
        </w:tc>
        <w:tc>
          <w:tcPr>
            <w:tcW w:w="2376" w:type="dxa"/>
            <w:tcBorders>
              <w:top w:val="single" w:sz="4" w:space="0" w:color="auto"/>
              <w:left w:val="single" w:sz="4" w:space="0" w:color="auto"/>
              <w:right w:val="single" w:sz="4" w:space="0" w:color="auto"/>
            </w:tcBorders>
            <w:vAlign w:val="center"/>
          </w:tcPr>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身份证号码</w:t>
            </w:r>
          </w:p>
        </w:tc>
        <w:tc>
          <w:tcPr>
            <w:tcW w:w="1559" w:type="dxa"/>
            <w:tcBorders>
              <w:top w:val="single" w:sz="4" w:space="0" w:color="auto"/>
              <w:left w:val="single" w:sz="4" w:space="0" w:color="auto"/>
              <w:right w:val="nil"/>
            </w:tcBorders>
            <w:vAlign w:val="center"/>
          </w:tcPr>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联系电话</w:t>
            </w:r>
          </w:p>
        </w:tc>
        <w:tc>
          <w:tcPr>
            <w:tcW w:w="851" w:type="dxa"/>
            <w:tcBorders>
              <w:top w:val="single" w:sz="4" w:space="0" w:color="auto"/>
              <w:left w:val="single" w:sz="4" w:space="0" w:color="auto"/>
              <w:right w:val="single" w:sz="4" w:space="0" w:color="auto"/>
            </w:tcBorders>
            <w:vAlign w:val="center"/>
          </w:tcPr>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决赛</w:t>
            </w:r>
          </w:p>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讲演人</w:t>
            </w:r>
          </w:p>
        </w:tc>
        <w:tc>
          <w:tcPr>
            <w:tcW w:w="850" w:type="dxa"/>
            <w:gridSpan w:val="2"/>
            <w:tcBorders>
              <w:top w:val="single" w:sz="4" w:space="0" w:color="auto"/>
              <w:left w:val="single" w:sz="4" w:space="0" w:color="auto"/>
              <w:right w:val="single" w:sz="4" w:space="0" w:color="auto"/>
            </w:tcBorders>
            <w:vAlign w:val="center"/>
          </w:tcPr>
          <w:p w:rsidR="00577DFB"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优秀</w:t>
            </w:r>
            <w:r>
              <w:rPr>
                <w:rFonts w:ascii="宋体" w:eastAsia="宋体" w:hAnsi="宋体" w:hint="eastAsia"/>
                <w:b/>
                <w:sz w:val="18"/>
                <w:szCs w:val="18"/>
              </w:rPr>
              <w:t>奖</w:t>
            </w:r>
          </w:p>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代表</w:t>
            </w:r>
          </w:p>
        </w:tc>
        <w:tc>
          <w:tcPr>
            <w:tcW w:w="851" w:type="dxa"/>
            <w:tcBorders>
              <w:top w:val="single" w:sz="4" w:space="0" w:color="auto"/>
              <w:left w:val="single" w:sz="4" w:space="0" w:color="auto"/>
              <w:right w:val="single" w:sz="4" w:space="0" w:color="auto"/>
            </w:tcBorders>
            <w:vAlign w:val="center"/>
          </w:tcPr>
          <w:p w:rsidR="00577DFB"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组织奖</w:t>
            </w:r>
          </w:p>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代表</w:t>
            </w:r>
          </w:p>
        </w:tc>
        <w:tc>
          <w:tcPr>
            <w:tcW w:w="709" w:type="dxa"/>
            <w:tcBorders>
              <w:top w:val="single" w:sz="4" w:space="0" w:color="auto"/>
              <w:left w:val="single" w:sz="4" w:space="0" w:color="auto"/>
              <w:right w:val="single" w:sz="4" w:space="0" w:color="auto"/>
            </w:tcBorders>
            <w:vAlign w:val="center"/>
          </w:tcPr>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观摩</w:t>
            </w:r>
          </w:p>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学习</w:t>
            </w:r>
          </w:p>
        </w:tc>
        <w:tc>
          <w:tcPr>
            <w:tcW w:w="992" w:type="dxa"/>
            <w:tcBorders>
              <w:top w:val="single" w:sz="4" w:space="0" w:color="auto"/>
              <w:left w:val="single" w:sz="4" w:space="0" w:color="auto"/>
              <w:right w:val="single" w:sz="4" w:space="0" w:color="auto"/>
            </w:tcBorders>
            <w:vAlign w:val="center"/>
          </w:tcPr>
          <w:p w:rsidR="00577DFB" w:rsidRPr="009D47D7" w:rsidRDefault="00577DFB" w:rsidP="00C16EAF">
            <w:pPr>
              <w:spacing w:line="240" w:lineRule="atLeast"/>
              <w:jc w:val="center"/>
              <w:rPr>
                <w:rFonts w:ascii="宋体" w:eastAsia="宋体" w:hAnsi="宋体"/>
                <w:b/>
                <w:sz w:val="18"/>
                <w:szCs w:val="18"/>
              </w:rPr>
            </w:pPr>
            <w:r w:rsidRPr="009D47D7">
              <w:rPr>
                <w:rFonts w:ascii="宋体" w:eastAsia="宋体" w:hAnsi="宋体" w:hint="eastAsia"/>
                <w:b/>
                <w:sz w:val="18"/>
                <w:szCs w:val="18"/>
              </w:rPr>
              <w:t>安排住宿</w:t>
            </w:r>
            <w:r w:rsidRPr="009D47D7">
              <w:rPr>
                <w:rFonts w:ascii="宋体" w:eastAsia="宋体" w:hAnsi="宋体" w:hint="eastAsia"/>
                <w:b/>
                <w:sz w:val="13"/>
                <w:szCs w:val="13"/>
              </w:rPr>
              <w:t>（打</w:t>
            </w:r>
            <w:r w:rsidRPr="009D47D7">
              <w:rPr>
                <w:rFonts w:ascii="宋体" w:eastAsia="宋体" w:hAnsi="宋体" w:cs="Arial"/>
                <w:b/>
                <w:color w:val="333333"/>
                <w:sz w:val="13"/>
                <w:szCs w:val="13"/>
                <w:shd w:val="clear" w:color="auto" w:fill="FFFFFF"/>
              </w:rPr>
              <w:t>√</w:t>
            </w:r>
            <w:r w:rsidRPr="009D47D7">
              <w:rPr>
                <w:rFonts w:ascii="宋体" w:eastAsia="宋体" w:hAnsi="宋体" w:hint="eastAsia"/>
                <w:b/>
                <w:sz w:val="13"/>
                <w:szCs w:val="13"/>
              </w:rPr>
              <w:t>）</w:t>
            </w: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hAnsi="宋体" w:cs="??_GB2312"/>
                <w:b/>
                <w:sz w:val="24"/>
              </w:rPr>
            </w:pPr>
            <w:r>
              <w:rPr>
                <w:rFonts w:ascii="??_GB2312" w:eastAsia="Times New Roman" w:hAnsi="宋体" w:cs="??_GB2312"/>
                <w:b/>
                <w:sz w:val="24"/>
              </w:rPr>
              <w:t>1</w:t>
            </w:r>
          </w:p>
        </w:tc>
        <w:tc>
          <w:tcPr>
            <w:tcW w:w="993" w:type="dxa"/>
            <w:vAlign w:val="center"/>
          </w:tcPr>
          <w:p w:rsidR="00577DFB" w:rsidRDefault="00577DFB" w:rsidP="00C16EAF">
            <w:pPr>
              <w:spacing w:line="560" w:lineRule="exact"/>
              <w:jc w:val="center"/>
              <w:rPr>
                <w:rFonts w:ascii="宋体" w:eastAsia="宋体" w:hAnsi="宋体" w:cs="??_GB2312"/>
                <w:sz w:val="24"/>
              </w:rPr>
            </w:pPr>
            <w:r w:rsidRPr="00C71956">
              <w:rPr>
                <w:rFonts w:ascii="宋体" w:eastAsia="宋体" w:hAnsi="宋体" w:cs="??_GB2312" w:hint="eastAsia"/>
                <w:color w:val="A6A6A6" w:themeColor="background1" w:themeShade="A6"/>
                <w:sz w:val="20"/>
              </w:rPr>
              <w:t>领队</w:t>
            </w: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eastAsia="Times New Roman" w:hAnsi="宋体" w:cs="??_GB2312"/>
                <w:sz w:val="24"/>
              </w:rPr>
            </w:pPr>
            <w:r>
              <w:rPr>
                <w:rFonts w:ascii="??_GB2312" w:eastAsia="Times New Roman" w:hAnsi="宋体" w:cs="??_GB2312"/>
                <w:sz w:val="24"/>
              </w:rPr>
              <w:t>2</w:t>
            </w:r>
          </w:p>
        </w:tc>
        <w:tc>
          <w:tcPr>
            <w:tcW w:w="993" w:type="dxa"/>
            <w:vAlign w:val="center"/>
          </w:tcPr>
          <w:p w:rsidR="00577DFB" w:rsidRDefault="00577DFB" w:rsidP="00C16EAF">
            <w:pPr>
              <w:spacing w:line="560" w:lineRule="exact"/>
              <w:jc w:val="center"/>
              <w:rPr>
                <w:rFonts w:ascii="??_GB2312" w:eastAsia="Times New Roman" w:hAnsi="宋体" w:cs="??_GB2312"/>
                <w:sz w:val="24"/>
              </w:rPr>
            </w:pP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eastAsia="Times New Roman" w:hAnsi="宋体" w:cs="??_GB2312"/>
                <w:sz w:val="24"/>
              </w:rPr>
            </w:pPr>
            <w:r>
              <w:rPr>
                <w:rFonts w:ascii="??_GB2312" w:eastAsia="Times New Roman" w:hAnsi="宋体" w:cs="??_GB2312"/>
                <w:sz w:val="24"/>
              </w:rPr>
              <w:t>3</w:t>
            </w:r>
          </w:p>
        </w:tc>
        <w:tc>
          <w:tcPr>
            <w:tcW w:w="993" w:type="dxa"/>
            <w:vAlign w:val="center"/>
          </w:tcPr>
          <w:p w:rsidR="00577DFB" w:rsidRDefault="00577DFB" w:rsidP="00C16EAF">
            <w:pPr>
              <w:spacing w:line="560" w:lineRule="exact"/>
              <w:jc w:val="center"/>
              <w:rPr>
                <w:rFonts w:ascii="??_GB2312" w:eastAsia="Times New Roman" w:hAnsi="宋体" w:cs="??_GB2312"/>
                <w:sz w:val="24"/>
              </w:rPr>
            </w:pP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eastAsia="Times New Roman" w:hAnsi="宋体" w:cs="??_GB2312"/>
                <w:sz w:val="24"/>
              </w:rPr>
            </w:pPr>
            <w:r>
              <w:rPr>
                <w:rFonts w:ascii="??_GB2312" w:eastAsia="Times New Roman" w:hAnsi="宋体" w:cs="??_GB2312"/>
                <w:sz w:val="24"/>
              </w:rPr>
              <w:t>4</w:t>
            </w:r>
          </w:p>
        </w:tc>
        <w:tc>
          <w:tcPr>
            <w:tcW w:w="993" w:type="dxa"/>
            <w:vAlign w:val="center"/>
          </w:tcPr>
          <w:p w:rsidR="00577DFB" w:rsidRDefault="00577DFB" w:rsidP="00C16EAF">
            <w:pPr>
              <w:spacing w:line="560" w:lineRule="exact"/>
              <w:jc w:val="center"/>
              <w:rPr>
                <w:rFonts w:ascii="??_GB2312" w:eastAsia="Times New Roman" w:hAnsi="宋体" w:cs="??_GB2312"/>
                <w:sz w:val="24"/>
              </w:rPr>
            </w:pP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hAnsi="宋体" w:cs="??_GB2312"/>
                <w:sz w:val="24"/>
              </w:rPr>
            </w:pPr>
            <w:r>
              <w:rPr>
                <w:rFonts w:ascii="??_GB2312" w:hAnsi="宋体" w:cs="??_GB2312" w:hint="eastAsia"/>
                <w:sz w:val="24"/>
              </w:rPr>
              <w:t>5</w:t>
            </w:r>
          </w:p>
        </w:tc>
        <w:tc>
          <w:tcPr>
            <w:tcW w:w="993" w:type="dxa"/>
            <w:vAlign w:val="center"/>
          </w:tcPr>
          <w:p w:rsidR="00577DFB" w:rsidRDefault="00577DFB" w:rsidP="00C16EAF">
            <w:pPr>
              <w:spacing w:line="560" w:lineRule="exact"/>
              <w:jc w:val="center"/>
              <w:rPr>
                <w:rFonts w:ascii="??_GB2312" w:eastAsia="Times New Roman" w:hAnsi="宋体" w:cs="??_GB2312"/>
                <w:sz w:val="24"/>
              </w:rPr>
            </w:pP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hAnsi="宋体" w:cs="??_GB2312"/>
                <w:sz w:val="24"/>
              </w:rPr>
            </w:pPr>
            <w:r>
              <w:rPr>
                <w:rFonts w:ascii="??_GB2312" w:hAnsi="宋体" w:cs="??_GB2312" w:hint="eastAsia"/>
                <w:sz w:val="24"/>
              </w:rPr>
              <w:t>6</w:t>
            </w:r>
          </w:p>
        </w:tc>
        <w:tc>
          <w:tcPr>
            <w:tcW w:w="993" w:type="dxa"/>
            <w:vAlign w:val="center"/>
          </w:tcPr>
          <w:p w:rsidR="00577DFB" w:rsidRDefault="00577DFB" w:rsidP="00C16EAF">
            <w:pPr>
              <w:spacing w:line="560" w:lineRule="exact"/>
              <w:jc w:val="center"/>
              <w:rPr>
                <w:rFonts w:ascii="??_GB2312" w:eastAsia="Times New Roman" w:hAnsi="宋体" w:cs="??_GB2312"/>
                <w:sz w:val="24"/>
              </w:rPr>
            </w:pP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hAnsi="宋体" w:cs="??_GB2312"/>
                <w:sz w:val="24"/>
              </w:rPr>
            </w:pPr>
            <w:r>
              <w:rPr>
                <w:rFonts w:ascii="??_GB2312" w:hAnsi="宋体" w:cs="??_GB2312" w:hint="eastAsia"/>
                <w:sz w:val="24"/>
              </w:rPr>
              <w:t>7</w:t>
            </w:r>
          </w:p>
        </w:tc>
        <w:tc>
          <w:tcPr>
            <w:tcW w:w="993" w:type="dxa"/>
            <w:vAlign w:val="center"/>
          </w:tcPr>
          <w:p w:rsidR="00577DFB" w:rsidRDefault="00577DFB" w:rsidP="00C16EAF">
            <w:pPr>
              <w:spacing w:line="560" w:lineRule="exact"/>
              <w:jc w:val="center"/>
              <w:rPr>
                <w:rFonts w:ascii="??_GB2312" w:eastAsia="Times New Roman" w:hAnsi="宋体" w:cs="??_GB2312"/>
                <w:sz w:val="24"/>
              </w:rPr>
            </w:pP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r w:rsidR="00577DFB" w:rsidTr="00C1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577DFB" w:rsidRDefault="00577DFB" w:rsidP="00C16EAF">
            <w:pPr>
              <w:spacing w:line="560" w:lineRule="exact"/>
              <w:jc w:val="center"/>
              <w:rPr>
                <w:rFonts w:ascii="??_GB2312" w:hAnsi="宋体" w:cs="??_GB2312"/>
                <w:sz w:val="24"/>
              </w:rPr>
            </w:pPr>
            <w:r>
              <w:rPr>
                <w:rFonts w:ascii="??_GB2312" w:hAnsi="宋体" w:cs="??_GB2312" w:hint="eastAsia"/>
                <w:sz w:val="24"/>
              </w:rPr>
              <w:t>8</w:t>
            </w:r>
          </w:p>
        </w:tc>
        <w:tc>
          <w:tcPr>
            <w:tcW w:w="993" w:type="dxa"/>
            <w:vAlign w:val="center"/>
          </w:tcPr>
          <w:p w:rsidR="00577DFB" w:rsidRDefault="00577DFB" w:rsidP="00C16EAF">
            <w:pPr>
              <w:spacing w:line="560" w:lineRule="exact"/>
              <w:jc w:val="center"/>
              <w:rPr>
                <w:rFonts w:ascii="??_GB2312" w:eastAsia="Times New Roman" w:hAnsi="宋体" w:cs="??_GB2312"/>
                <w:sz w:val="24"/>
              </w:rPr>
            </w:pPr>
          </w:p>
        </w:tc>
        <w:tc>
          <w:tcPr>
            <w:tcW w:w="2376" w:type="dxa"/>
          </w:tcPr>
          <w:p w:rsidR="00577DFB" w:rsidRDefault="00577DFB" w:rsidP="00C16EAF">
            <w:pPr>
              <w:spacing w:line="560" w:lineRule="exact"/>
              <w:jc w:val="center"/>
              <w:rPr>
                <w:rFonts w:ascii="??_GB2312" w:eastAsia="Times New Roman" w:hAnsi="宋体" w:cs="??_GB2312"/>
                <w:sz w:val="24"/>
              </w:rPr>
            </w:pPr>
          </w:p>
        </w:tc>
        <w:tc>
          <w:tcPr>
            <w:tcW w:w="1559" w:type="dxa"/>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850" w:type="dxa"/>
            <w:gridSpan w:val="2"/>
            <w:vAlign w:val="center"/>
          </w:tcPr>
          <w:p w:rsidR="00577DFB" w:rsidRDefault="00577DFB" w:rsidP="00C16EAF">
            <w:pPr>
              <w:spacing w:line="560" w:lineRule="exact"/>
              <w:jc w:val="center"/>
              <w:rPr>
                <w:rFonts w:ascii="??_GB2312" w:eastAsia="Times New Roman" w:hAnsi="宋体" w:cs="??_GB2312"/>
                <w:sz w:val="24"/>
              </w:rPr>
            </w:pPr>
          </w:p>
        </w:tc>
        <w:tc>
          <w:tcPr>
            <w:tcW w:w="851" w:type="dxa"/>
            <w:vAlign w:val="center"/>
          </w:tcPr>
          <w:p w:rsidR="00577DFB" w:rsidRDefault="00577DFB" w:rsidP="00C16EAF">
            <w:pPr>
              <w:spacing w:line="560" w:lineRule="exact"/>
              <w:jc w:val="center"/>
              <w:rPr>
                <w:rFonts w:ascii="??_GB2312" w:eastAsia="Times New Roman" w:hAnsi="宋体" w:cs="??_GB2312"/>
                <w:sz w:val="24"/>
              </w:rPr>
            </w:pPr>
          </w:p>
        </w:tc>
        <w:tc>
          <w:tcPr>
            <w:tcW w:w="709" w:type="dxa"/>
            <w:vAlign w:val="center"/>
          </w:tcPr>
          <w:p w:rsidR="00577DFB" w:rsidRDefault="00577DFB" w:rsidP="00C16EAF">
            <w:pPr>
              <w:spacing w:line="560" w:lineRule="exact"/>
              <w:jc w:val="center"/>
              <w:rPr>
                <w:rFonts w:ascii="??_GB2312" w:eastAsia="Times New Roman" w:hAnsi="宋体" w:cs="??_GB2312"/>
                <w:sz w:val="24"/>
              </w:rPr>
            </w:pPr>
          </w:p>
        </w:tc>
        <w:tc>
          <w:tcPr>
            <w:tcW w:w="992" w:type="dxa"/>
          </w:tcPr>
          <w:p w:rsidR="00577DFB" w:rsidRDefault="00577DFB" w:rsidP="00C16EAF">
            <w:pPr>
              <w:spacing w:line="560" w:lineRule="exact"/>
              <w:jc w:val="center"/>
              <w:rPr>
                <w:rFonts w:ascii="??_GB2312" w:eastAsia="Times New Roman" w:hAnsi="宋体" w:cs="??_GB2312"/>
                <w:sz w:val="24"/>
              </w:rPr>
            </w:pPr>
          </w:p>
        </w:tc>
      </w:tr>
    </w:tbl>
    <w:p w:rsidR="00577DFB" w:rsidRDefault="00577DFB" w:rsidP="00577DFB">
      <w:pPr>
        <w:spacing w:line="400" w:lineRule="exact"/>
        <w:ind w:leftChars="-271" w:left="-569" w:right="-522"/>
        <w:jc w:val="left"/>
        <w:rPr>
          <w:rFonts w:ascii="??_GB2312" w:hAnsi="宋体" w:cs="??_GB2312"/>
          <w:sz w:val="24"/>
          <w:szCs w:val="28"/>
        </w:rPr>
      </w:pPr>
      <w:r>
        <w:rPr>
          <w:rFonts w:ascii="??_GB2312" w:hAnsi="宋体" w:cs="??_GB2312" w:hint="eastAsia"/>
          <w:sz w:val="24"/>
          <w:szCs w:val="28"/>
        </w:rPr>
        <w:t>注：</w:t>
      </w:r>
      <w:r>
        <w:rPr>
          <w:rFonts w:ascii="??_GB2312" w:hAnsi="宋体" w:cs="??_GB2312" w:hint="eastAsia"/>
          <w:sz w:val="24"/>
          <w:szCs w:val="28"/>
        </w:rPr>
        <w:t>1</w:t>
      </w:r>
      <w:r>
        <w:rPr>
          <w:rFonts w:ascii="??_GB2312" w:hAnsi="宋体" w:cs="??_GB2312" w:hint="eastAsia"/>
          <w:sz w:val="24"/>
          <w:szCs w:val="28"/>
        </w:rPr>
        <w:t>、竞赛期间食宿及各参赛代表所在地区或单位至赛场的交通费用由参赛单位自理。</w:t>
      </w:r>
    </w:p>
    <w:p w:rsidR="00577DFB" w:rsidRDefault="00577DFB" w:rsidP="00577DFB">
      <w:pPr>
        <w:spacing w:line="400" w:lineRule="exact"/>
        <w:ind w:leftChars="-271" w:left="-569" w:right="-522"/>
        <w:jc w:val="left"/>
        <w:rPr>
          <w:rFonts w:ascii="??_GB2312" w:hAnsi="宋体" w:cs="??_GB2312"/>
          <w:sz w:val="24"/>
          <w:szCs w:val="28"/>
        </w:rPr>
      </w:pPr>
      <w:r>
        <w:rPr>
          <w:rFonts w:ascii="??_GB2312" w:hAnsi="宋体" w:cs="??_GB2312" w:hint="eastAsia"/>
          <w:sz w:val="24"/>
          <w:szCs w:val="28"/>
        </w:rPr>
        <w:t>2</w:t>
      </w:r>
      <w:r>
        <w:rPr>
          <w:rFonts w:ascii="??_GB2312" w:hAnsi="宋体" w:cs="??_GB2312" w:hint="eastAsia"/>
          <w:sz w:val="24"/>
          <w:szCs w:val="28"/>
        </w:rPr>
        <w:t>、如需组委会协助预订住宿请于报名表中勾选，无勾选视作自行安排。</w:t>
      </w:r>
    </w:p>
    <w:p w:rsidR="00577DFB" w:rsidRDefault="00577DFB" w:rsidP="00577DFB">
      <w:pPr>
        <w:spacing w:line="400" w:lineRule="exact"/>
        <w:ind w:leftChars="-271" w:left="-569" w:right="-522"/>
        <w:jc w:val="left"/>
        <w:rPr>
          <w:rFonts w:ascii="??_GB2312" w:hAnsi="宋体" w:cs="??_GB2312"/>
          <w:sz w:val="24"/>
          <w:szCs w:val="28"/>
        </w:rPr>
      </w:pPr>
    </w:p>
    <w:p w:rsidR="00577DFB" w:rsidRDefault="00577DFB" w:rsidP="00577DFB">
      <w:pPr>
        <w:spacing w:line="560" w:lineRule="exact"/>
        <w:ind w:right="1358"/>
        <w:jc w:val="center"/>
        <w:rPr>
          <w:rFonts w:ascii="??_GB2312" w:hAnsi="宋体" w:cs="??_GB2312"/>
          <w:sz w:val="28"/>
          <w:szCs w:val="28"/>
        </w:rPr>
      </w:pPr>
    </w:p>
    <w:p w:rsidR="00577DFB" w:rsidRDefault="00577DFB" w:rsidP="00577DFB">
      <w:pPr>
        <w:spacing w:line="560" w:lineRule="exact"/>
        <w:ind w:right="1358"/>
        <w:jc w:val="center"/>
        <w:rPr>
          <w:rFonts w:ascii="仿宋_GB2312" w:hAnsiTheme="minorEastAsia" w:cs="Arial"/>
          <w:color w:val="000000" w:themeColor="text1"/>
          <w:sz w:val="32"/>
          <w:szCs w:val="32"/>
        </w:rPr>
      </w:pPr>
      <w:r>
        <w:rPr>
          <w:rFonts w:ascii="??_GB2312" w:hAnsi="宋体" w:cs="??_GB2312" w:hint="eastAsia"/>
          <w:sz w:val="28"/>
          <w:szCs w:val="28"/>
        </w:rPr>
        <w:t xml:space="preserve">                   </w:t>
      </w:r>
      <w:r>
        <w:rPr>
          <w:rFonts w:ascii="??_GB2312" w:eastAsia="Times New Roman" w:hAnsi="宋体" w:cs="??_GB2312"/>
          <w:sz w:val="28"/>
          <w:szCs w:val="28"/>
        </w:rPr>
        <w:t>参赛单位</w:t>
      </w:r>
      <w:r>
        <w:rPr>
          <w:rFonts w:ascii="宋体" w:eastAsia="宋体" w:hAnsi="宋体" w:cs="??_GB2312" w:hint="eastAsia"/>
          <w:sz w:val="28"/>
          <w:szCs w:val="28"/>
        </w:rPr>
        <w:t>名称</w:t>
      </w:r>
      <w:r>
        <w:rPr>
          <w:rFonts w:ascii="??_GB2312" w:eastAsia="Times New Roman" w:hAnsi="宋体" w:cs="??_GB2312"/>
          <w:sz w:val="28"/>
          <w:szCs w:val="28"/>
        </w:rPr>
        <w:t>（代章）：</w:t>
      </w:r>
    </w:p>
    <w:p w:rsidR="00577DFB" w:rsidRDefault="00577DFB" w:rsidP="00577DFB">
      <w:pPr>
        <w:spacing w:line="560" w:lineRule="exact"/>
        <w:rPr>
          <w:rFonts w:ascii="黑体" w:eastAsia="黑体" w:hAnsi="黑体" w:cs="Arial"/>
          <w:color w:val="000000" w:themeColor="text1"/>
          <w:sz w:val="32"/>
          <w:szCs w:val="32"/>
        </w:rPr>
      </w:pPr>
      <w:r>
        <w:rPr>
          <w:rFonts w:ascii="黑体" w:eastAsia="黑体" w:hAnsi="黑体" w:cs="Arial" w:hint="eastAsia"/>
          <w:color w:val="000000" w:themeColor="text1"/>
          <w:sz w:val="32"/>
          <w:szCs w:val="32"/>
        </w:rPr>
        <w:t>附件</w:t>
      </w:r>
      <w:r>
        <w:rPr>
          <w:rFonts w:ascii="黑体" w:eastAsia="黑体" w:hAnsi="黑体" w:cs="Arial"/>
          <w:color w:val="000000" w:themeColor="text1"/>
          <w:sz w:val="32"/>
          <w:szCs w:val="32"/>
        </w:rPr>
        <w:t>6</w:t>
      </w:r>
    </w:p>
    <w:p w:rsidR="00577DFB" w:rsidRDefault="00577DFB" w:rsidP="00577DFB">
      <w:pPr>
        <w:widowControl/>
        <w:spacing w:line="900" w:lineRule="exact"/>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202</w:t>
      </w:r>
      <w:r>
        <w:rPr>
          <w:rFonts w:ascii="黑体" w:eastAsia="黑体" w:hAnsi="黑体" w:cs="Arial"/>
          <w:color w:val="000000" w:themeColor="text1"/>
          <w:sz w:val="44"/>
          <w:szCs w:val="44"/>
        </w:rPr>
        <w:t>1</w:t>
      </w:r>
      <w:r>
        <w:rPr>
          <w:rFonts w:ascii="黑体" w:eastAsia="黑体" w:hAnsi="黑体" w:cs="Arial" w:hint="eastAsia"/>
          <w:color w:val="000000" w:themeColor="text1"/>
          <w:sz w:val="44"/>
          <w:szCs w:val="44"/>
        </w:rPr>
        <w:t>年广东省职工“五小”创新成果竞赛</w:t>
      </w:r>
    </w:p>
    <w:p w:rsidR="00577DFB" w:rsidRPr="0038558F" w:rsidRDefault="00577DFB" w:rsidP="00577DFB">
      <w:pPr>
        <w:pStyle w:val="a5"/>
        <w:shd w:val="clear" w:color="auto" w:fill="FFFFFF"/>
        <w:spacing w:before="0" w:beforeAutospacing="0" w:after="0" w:afterAutospacing="0" w:line="560" w:lineRule="exact"/>
        <w:jc w:val="center"/>
        <w:rPr>
          <w:rFonts w:ascii="黑体" w:eastAsia="黑体" w:hAnsi="黑体"/>
          <w:color w:val="000000" w:themeColor="text1"/>
          <w:sz w:val="44"/>
          <w:szCs w:val="44"/>
        </w:rPr>
      </w:pPr>
      <w:r>
        <w:rPr>
          <w:rFonts w:ascii="黑体" w:eastAsia="黑体" w:hAnsi="黑体" w:hint="eastAsia"/>
          <w:color w:val="000000" w:themeColor="text1"/>
          <w:sz w:val="44"/>
          <w:szCs w:val="44"/>
        </w:rPr>
        <w:t>决赛暨总结大会</w:t>
      </w:r>
      <w:r w:rsidRPr="0038558F">
        <w:rPr>
          <w:rFonts w:ascii="黑体" w:eastAsia="黑体" w:hAnsi="黑体"/>
          <w:color w:val="000000" w:themeColor="text1"/>
          <w:sz w:val="44"/>
          <w:szCs w:val="44"/>
        </w:rPr>
        <w:t>健康安全承诺书</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5"/>
        <w:gridCol w:w="2374"/>
        <w:gridCol w:w="1640"/>
        <w:gridCol w:w="1839"/>
      </w:tblGrid>
      <w:tr w:rsidR="00577DFB" w:rsidRPr="00735BD0" w:rsidTr="00C16EAF">
        <w:trPr>
          <w:trHeight w:val="221"/>
          <w:jc w:val="center"/>
        </w:trPr>
        <w:tc>
          <w:tcPr>
            <w:tcW w:w="27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77DFB" w:rsidRPr="00CC1E51" w:rsidRDefault="00577DFB" w:rsidP="00C16EAF">
            <w:pPr>
              <w:widowControl/>
              <w:spacing w:before="100" w:beforeAutospacing="1" w:after="100" w:afterAutospacing="1"/>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单位名称</w:t>
            </w:r>
          </w:p>
        </w:tc>
        <w:tc>
          <w:tcPr>
            <w:tcW w:w="6049"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DFB" w:rsidRPr="00735BD0" w:rsidRDefault="00577DFB" w:rsidP="00C16EAF">
            <w:pPr>
              <w:widowControl/>
              <w:jc w:val="left"/>
              <w:rPr>
                <w:rFonts w:ascii="宋体" w:eastAsia="宋体" w:hAnsi="宋体" w:cs="宋体"/>
                <w:b/>
                <w:bCs/>
                <w:kern w:val="0"/>
                <w:szCs w:val="21"/>
              </w:rPr>
            </w:pPr>
          </w:p>
        </w:tc>
      </w:tr>
      <w:tr w:rsidR="00577DFB" w:rsidRPr="00735BD0" w:rsidTr="00C16EAF">
        <w:trPr>
          <w:trHeight w:val="427"/>
          <w:jc w:val="center"/>
        </w:trPr>
        <w:tc>
          <w:tcPr>
            <w:tcW w:w="27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77DFB" w:rsidRPr="00CC1E51" w:rsidRDefault="00577DFB" w:rsidP="00C16EAF">
            <w:pPr>
              <w:widowControl/>
              <w:spacing w:before="100" w:beforeAutospacing="1" w:after="100" w:afterAutospacing="1"/>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全部参会人员姓名</w:t>
            </w:r>
          </w:p>
        </w:tc>
        <w:tc>
          <w:tcPr>
            <w:tcW w:w="6049"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DFB" w:rsidRPr="00735BD0" w:rsidRDefault="00577DFB" w:rsidP="00C16EAF">
            <w:pPr>
              <w:widowControl/>
              <w:jc w:val="left"/>
              <w:rPr>
                <w:rFonts w:ascii="宋体" w:eastAsia="宋体" w:hAnsi="宋体" w:cs="宋体"/>
                <w:b/>
                <w:bCs/>
                <w:kern w:val="0"/>
                <w:szCs w:val="21"/>
              </w:rPr>
            </w:pPr>
          </w:p>
        </w:tc>
      </w:tr>
      <w:tr w:rsidR="00577DFB" w:rsidRPr="00735BD0" w:rsidTr="00C16EAF">
        <w:trPr>
          <w:trHeight w:val="507"/>
          <w:jc w:val="center"/>
        </w:trPr>
        <w:tc>
          <w:tcPr>
            <w:tcW w:w="27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77DFB" w:rsidRPr="00CC1E51" w:rsidRDefault="00577DFB" w:rsidP="00C16EAF">
            <w:pPr>
              <w:widowControl/>
              <w:spacing w:before="100" w:beforeAutospacing="1" w:after="100" w:afterAutospacing="1"/>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负责人姓名</w:t>
            </w:r>
          </w:p>
        </w:tc>
        <w:tc>
          <w:tcPr>
            <w:tcW w:w="253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DFB" w:rsidRPr="00CC1E51" w:rsidRDefault="00577DFB" w:rsidP="00C16EAF">
            <w:pPr>
              <w:widowControl/>
              <w:jc w:val="center"/>
              <w:rPr>
                <w:rFonts w:ascii="仿宋_GB2312" w:eastAsia="仿宋_GB2312" w:hAnsi="宋体" w:cs="宋体"/>
                <w:b/>
                <w:bCs/>
                <w:kern w:val="0"/>
                <w:sz w:val="28"/>
                <w:szCs w:val="28"/>
              </w:rPr>
            </w:pPr>
          </w:p>
        </w:tc>
        <w:tc>
          <w:tcPr>
            <w:tcW w:w="14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DFB" w:rsidRPr="00CC1E51" w:rsidRDefault="00577DFB" w:rsidP="00C16EAF">
            <w:pPr>
              <w:widowControl/>
              <w:spacing w:before="100" w:beforeAutospacing="1" w:after="100" w:afterAutospacing="1"/>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联系电话</w:t>
            </w:r>
          </w:p>
        </w:tc>
        <w:tc>
          <w:tcPr>
            <w:tcW w:w="203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DFB" w:rsidRPr="00735BD0" w:rsidRDefault="00577DFB" w:rsidP="00C16EAF">
            <w:pPr>
              <w:widowControl/>
              <w:jc w:val="left"/>
              <w:rPr>
                <w:rFonts w:ascii="宋体" w:eastAsia="宋体" w:hAnsi="宋体" w:cs="宋体"/>
                <w:b/>
                <w:bCs/>
                <w:kern w:val="0"/>
                <w:szCs w:val="21"/>
              </w:rPr>
            </w:pPr>
          </w:p>
        </w:tc>
      </w:tr>
      <w:tr w:rsidR="00577DFB" w:rsidRPr="00735BD0" w:rsidTr="00C16EAF">
        <w:trPr>
          <w:cantSplit/>
          <w:jc w:val="center"/>
        </w:trPr>
        <w:tc>
          <w:tcPr>
            <w:tcW w:w="0" w:type="auto"/>
            <w:gridSpan w:val="4"/>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577DFB" w:rsidRPr="001E7BA9" w:rsidRDefault="00577DFB" w:rsidP="00C16EAF">
            <w:pPr>
              <w:spacing w:line="560" w:lineRule="exact"/>
            </w:pPr>
          </w:p>
          <w:p w:rsidR="00577DFB" w:rsidRPr="001E7BA9" w:rsidRDefault="00577DFB" w:rsidP="00C16EAF">
            <w:pPr>
              <w:spacing w:line="560" w:lineRule="exact"/>
              <w:rPr>
                <w:rFonts w:ascii="宋体" w:eastAsia="宋体" w:hAnsi="宋体"/>
                <w:sz w:val="28"/>
                <w:szCs w:val="28"/>
              </w:rPr>
            </w:pPr>
            <w:r w:rsidRPr="001E7BA9">
              <w:rPr>
                <w:rFonts w:ascii="宋体" w:eastAsia="宋体" w:hAnsi="宋体" w:hint="eastAsia"/>
                <w:color w:val="808080" w:themeColor="background1" w:themeShade="80"/>
                <w:sz w:val="28"/>
                <w:szCs w:val="28"/>
                <w:u w:val="single"/>
              </w:rPr>
              <w:t>单位名称</w:t>
            </w:r>
            <w:r w:rsidRPr="001E7BA9">
              <w:rPr>
                <w:rFonts w:ascii="宋体" w:eastAsia="宋体" w:hAnsi="宋体" w:hint="eastAsia"/>
                <w:color w:val="808080" w:themeColor="background1" w:themeShade="80"/>
                <w:sz w:val="28"/>
                <w:szCs w:val="28"/>
              </w:rPr>
              <w:t>_</w:t>
            </w:r>
            <w:r w:rsidRPr="001E7BA9">
              <w:rPr>
                <w:rFonts w:ascii="宋体" w:eastAsia="宋体" w:hAnsi="宋体" w:hint="eastAsia"/>
                <w:sz w:val="28"/>
                <w:szCs w:val="28"/>
              </w:rPr>
              <w:t>______________________代表队承诺：</w:t>
            </w:r>
          </w:p>
          <w:p w:rsidR="00577DFB" w:rsidRPr="001E7BA9" w:rsidRDefault="00577DFB" w:rsidP="00C16EAF">
            <w:pPr>
              <w:spacing w:line="560" w:lineRule="exact"/>
              <w:ind w:firstLineChars="150" w:firstLine="420"/>
              <w:rPr>
                <w:rFonts w:ascii="宋体" w:eastAsia="宋体" w:hAnsi="宋体"/>
                <w:sz w:val="28"/>
                <w:szCs w:val="28"/>
              </w:rPr>
            </w:pPr>
            <w:r w:rsidRPr="001E7BA9">
              <w:rPr>
                <w:rFonts w:ascii="宋体" w:eastAsia="宋体" w:hAnsi="宋体" w:hint="eastAsia"/>
                <w:sz w:val="28"/>
                <w:szCs w:val="28"/>
              </w:rPr>
              <w:t>领队、项目组、工作人员及同住家庭成员</w:t>
            </w:r>
          </w:p>
          <w:p w:rsidR="00577DFB" w:rsidRPr="001E7BA9" w:rsidRDefault="00577DFB" w:rsidP="00C16EAF">
            <w:pPr>
              <w:spacing w:line="560" w:lineRule="exact"/>
              <w:rPr>
                <w:rFonts w:ascii="宋体" w:eastAsia="宋体" w:hAnsi="宋体"/>
                <w:sz w:val="28"/>
                <w:szCs w:val="28"/>
              </w:rPr>
            </w:pPr>
            <w:r w:rsidRPr="001E7BA9">
              <w:rPr>
                <w:rFonts w:ascii="宋体" w:eastAsia="宋体" w:hAnsi="宋体" w:hint="eastAsia"/>
                <w:sz w:val="28"/>
                <w:szCs w:val="28"/>
              </w:rPr>
              <w:t>1、没有被诊断为新冠病毒确诊病例或疑似病例。</w:t>
            </w:r>
          </w:p>
          <w:p w:rsidR="00577DFB" w:rsidRPr="001E7BA9" w:rsidRDefault="00577DFB" w:rsidP="00C16EAF">
            <w:pPr>
              <w:spacing w:line="560" w:lineRule="exact"/>
              <w:rPr>
                <w:rFonts w:ascii="宋体" w:eastAsia="宋体" w:hAnsi="宋体"/>
                <w:sz w:val="28"/>
                <w:szCs w:val="28"/>
              </w:rPr>
            </w:pPr>
            <w:r w:rsidRPr="001E7BA9">
              <w:rPr>
                <w:rFonts w:ascii="宋体" w:eastAsia="宋体" w:hAnsi="宋体" w:hint="eastAsia"/>
                <w:sz w:val="28"/>
                <w:szCs w:val="28"/>
              </w:rPr>
              <w:t>2、没有与新冠病毒确诊病例或疑似病例密切接触。</w:t>
            </w:r>
          </w:p>
          <w:p w:rsidR="00577DFB" w:rsidRPr="001E7BA9" w:rsidRDefault="00577DFB" w:rsidP="00C16EAF">
            <w:pPr>
              <w:spacing w:line="560" w:lineRule="exact"/>
              <w:rPr>
                <w:rFonts w:ascii="宋体" w:eastAsia="宋体" w:hAnsi="宋体"/>
                <w:sz w:val="28"/>
                <w:szCs w:val="28"/>
              </w:rPr>
            </w:pPr>
            <w:r w:rsidRPr="001E7BA9">
              <w:rPr>
                <w:rFonts w:ascii="宋体" w:eastAsia="宋体" w:hAnsi="宋体" w:hint="eastAsia"/>
                <w:sz w:val="28"/>
                <w:szCs w:val="28"/>
              </w:rPr>
              <w:t>3、过去14天没有与来自疫情中高风险地区或有病例报告社区旅居史的人员密切接触。</w:t>
            </w:r>
          </w:p>
          <w:p w:rsidR="00577DFB" w:rsidRPr="001E7BA9" w:rsidRDefault="00577DFB" w:rsidP="00C16EAF">
            <w:pPr>
              <w:spacing w:line="560" w:lineRule="exact"/>
              <w:rPr>
                <w:rFonts w:ascii="宋体" w:eastAsia="宋体" w:hAnsi="宋体"/>
                <w:sz w:val="28"/>
                <w:szCs w:val="28"/>
              </w:rPr>
            </w:pPr>
            <w:r w:rsidRPr="001E7BA9">
              <w:rPr>
                <w:rFonts w:ascii="宋体" w:eastAsia="宋体" w:hAnsi="宋体" w:hint="eastAsia"/>
                <w:sz w:val="28"/>
                <w:szCs w:val="28"/>
              </w:rPr>
              <w:t>4、过去14天没有去过疫情中高风险地区或病例报告社区。</w:t>
            </w:r>
          </w:p>
          <w:p w:rsidR="00577DFB" w:rsidRPr="001E7BA9" w:rsidRDefault="00577DFB" w:rsidP="00C16EAF">
            <w:pPr>
              <w:spacing w:line="560" w:lineRule="exact"/>
              <w:rPr>
                <w:rFonts w:ascii="宋体" w:eastAsia="宋体" w:hAnsi="宋体"/>
                <w:sz w:val="28"/>
                <w:szCs w:val="28"/>
              </w:rPr>
            </w:pPr>
            <w:r w:rsidRPr="001E7BA9">
              <w:rPr>
                <w:rFonts w:ascii="宋体" w:eastAsia="宋体" w:hAnsi="宋体" w:hint="eastAsia"/>
                <w:sz w:val="28"/>
                <w:szCs w:val="28"/>
              </w:rPr>
              <w:t>5、没有被留验站集中隔离观察，留观后已解除医学观察。</w:t>
            </w:r>
          </w:p>
          <w:p w:rsidR="00577DFB" w:rsidRPr="001E7BA9" w:rsidRDefault="00577DFB" w:rsidP="00C16EAF">
            <w:pPr>
              <w:spacing w:line="560" w:lineRule="exact"/>
              <w:rPr>
                <w:rFonts w:ascii="宋体" w:eastAsia="宋体" w:hAnsi="宋体"/>
                <w:sz w:val="28"/>
                <w:szCs w:val="28"/>
              </w:rPr>
            </w:pPr>
            <w:r w:rsidRPr="001E7BA9">
              <w:rPr>
                <w:rFonts w:ascii="宋体" w:eastAsia="宋体" w:hAnsi="宋体" w:hint="eastAsia"/>
                <w:sz w:val="28"/>
                <w:szCs w:val="28"/>
              </w:rPr>
              <w:t>6、目前没有出现发热、咳嗽、乏力、胸闷等症状。</w:t>
            </w:r>
          </w:p>
          <w:p w:rsidR="00577DFB" w:rsidRPr="001E7BA9" w:rsidRDefault="00577DFB" w:rsidP="00C16EAF">
            <w:pPr>
              <w:spacing w:line="560" w:lineRule="exact"/>
              <w:ind w:firstLineChars="150" w:firstLine="420"/>
              <w:rPr>
                <w:rFonts w:ascii="宋体" w:eastAsia="宋体" w:hAnsi="宋体"/>
                <w:sz w:val="28"/>
                <w:szCs w:val="28"/>
              </w:rPr>
            </w:pPr>
            <w:r w:rsidRPr="001E7BA9">
              <w:rPr>
                <w:rFonts w:ascii="宋体" w:eastAsia="宋体" w:hAnsi="宋体" w:hint="eastAsia"/>
                <w:sz w:val="28"/>
                <w:szCs w:val="28"/>
              </w:rPr>
              <w:t>对以上提供的健康相关信息真实性负责，如因信息不实引起疫情传播扩散，愿承担由此带来的相关法律责任。</w:t>
            </w:r>
          </w:p>
          <w:p w:rsidR="00577DFB" w:rsidRPr="001E7BA9" w:rsidRDefault="00577DFB" w:rsidP="00C16EAF">
            <w:pPr>
              <w:spacing w:line="560" w:lineRule="exact"/>
              <w:rPr>
                <w:rFonts w:ascii="宋体" w:eastAsia="宋体" w:hAnsi="宋体"/>
                <w:sz w:val="28"/>
                <w:szCs w:val="28"/>
              </w:rPr>
            </w:pPr>
          </w:p>
          <w:p w:rsidR="00577DFB" w:rsidRPr="001E7BA9" w:rsidRDefault="00577DFB" w:rsidP="00C16EAF">
            <w:pPr>
              <w:ind w:firstLineChars="1150" w:firstLine="3220"/>
              <w:rPr>
                <w:rFonts w:ascii="宋体" w:eastAsia="宋体" w:hAnsi="宋体"/>
                <w:sz w:val="28"/>
                <w:szCs w:val="28"/>
              </w:rPr>
            </w:pPr>
            <w:r w:rsidRPr="001E7BA9">
              <w:rPr>
                <w:rFonts w:ascii="宋体" w:eastAsia="宋体" w:hAnsi="宋体" w:hint="eastAsia"/>
                <w:sz w:val="28"/>
                <w:szCs w:val="28"/>
              </w:rPr>
              <w:t>代表队负责人签字（单位盖章）</w:t>
            </w:r>
          </w:p>
          <w:p w:rsidR="00577DFB" w:rsidRDefault="00577DFB" w:rsidP="00C16EAF">
            <w:pPr>
              <w:ind w:firstLineChars="1600" w:firstLine="4480"/>
              <w:rPr>
                <w:rFonts w:ascii="宋体" w:eastAsia="宋体" w:hAnsi="宋体"/>
                <w:sz w:val="28"/>
                <w:szCs w:val="28"/>
              </w:rPr>
            </w:pPr>
            <w:r w:rsidRPr="001E7BA9">
              <w:rPr>
                <w:rFonts w:ascii="宋体" w:eastAsia="宋体" w:hAnsi="宋体" w:hint="eastAsia"/>
                <w:sz w:val="28"/>
                <w:szCs w:val="28"/>
              </w:rPr>
              <w:t>年   月   日</w:t>
            </w:r>
          </w:p>
          <w:p w:rsidR="00577DFB" w:rsidRPr="001E7BA9" w:rsidRDefault="00577DFB" w:rsidP="00C16EAF">
            <w:pPr>
              <w:spacing w:line="240" w:lineRule="exact"/>
              <w:ind w:firstLineChars="1600" w:firstLine="4480"/>
              <w:rPr>
                <w:rFonts w:ascii="宋体" w:eastAsia="宋体" w:hAnsi="宋体"/>
                <w:sz w:val="28"/>
                <w:szCs w:val="28"/>
              </w:rPr>
            </w:pPr>
          </w:p>
          <w:p w:rsidR="00577DFB" w:rsidRPr="00735BD0" w:rsidRDefault="00577DFB" w:rsidP="00C16EAF">
            <w:pPr>
              <w:widowControl/>
              <w:spacing w:before="100" w:beforeAutospacing="1" w:after="100" w:afterAutospacing="1" w:line="320" w:lineRule="exact"/>
              <w:ind w:firstLineChars="1300" w:firstLine="2730"/>
              <w:jc w:val="left"/>
              <w:rPr>
                <w:rFonts w:ascii="宋体" w:eastAsia="宋体" w:hAnsi="宋体" w:cs="宋体"/>
                <w:color w:val="000000" w:themeColor="text1"/>
                <w:kern w:val="0"/>
                <w:szCs w:val="21"/>
              </w:rPr>
            </w:pPr>
          </w:p>
        </w:tc>
      </w:tr>
    </w:tbl>
    <w:p w:rsidR="00577DFB" w:rsidRDefault="00577DFB" w:rsidP="00577DFB">
      <w:pPr>
        <w:spacing w:line="560" w:lineRule="exact"/>
        <w:rPr>
          <w:rFonts w:ascii="黑体" w:eastAsia="黑体" w:hAnsi="黑体" w:cs="Arial"/>
          <w:color w:val="000000" w:themeColor="text1"/>
          <w:sz w:val="32"/>
          <w:szCs w:val="32"/>
        </w:rPr>
      </w:pPr>
      <w:r>
        <w:rPr>
          <w:rFonts w:ascii="黑体" w:eastAsia="黑体" w:hAnsi="黑体" w:cs="Arial" w:hint="eastAsia"/>
          <w:color w:val="000000" w:themeColor="text1"/>
          <w:sz w:val="32"/>
          <w:szCs w:val="32"/>
        </w:rPr>
        <w:t>附件7</w:t>
      </w:r>
    </w:p>
    <w:p w:rsidR="00577DFB" w:rsidRDefault="00577DFB" w:rsidP="00577DFB">
      <w:pPr>
        <w:widowControl/>
        <w:spacing w:line="13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w:t>
      </w:r>
      <w:r>
        <w:rPr>
          <w:rFonts w:ascii="方正小标宋简体" w:eastAsia="方正小标宋简体" w:hAnsi="方正小标宋简体" w:cs="方正小标宋简体"/>
          <w:kern w:val="0"/>
          <w:sz w:val="44"/>
          <w:szCs w:val="44"/>
        </w:rPr>
        <w:t>1</w:t>
      </w:r>
      <w:r>
        <w:rPr>
          <w:rFonts w:ascii="方正小标宋简体" w:eastAsia="方正小标宋简体" w:hAnsi="方正小标宋简体" w:cs="方正小标宋简体" w:hint="eastAsia"/>
          <w:kern w:val="0"/>
          <w:sz w:val="44"/>
          <w:szCs w:val="44"/>
        </w:rPr>
        <w:t>年广东省职工“五小”创新成果竞赛</w:t>
      </w:r>
    </w:p>
    <w:p w:rsidR="00577DFB" w:rsidRDefault="00577DFB" w:rsidP="00577DFB">
      <w:pPr>
        <w:widowControl/>
        <w:spacing w:line="600" w:lineRule="exact"/>
        <w:ind w:leftChars="400" w:left="84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疫情防控预案</w:t>
      </w:r>
    </w:p>
    <w:p w:rsidR="00577DFB" w:rsidRDefault="00577DFB" w:rsidP="00577DFB">
      <w:pPr>
        <w:spacing w:line="9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根据国务院《应对新型冠状病毒感染肺炎疫情联防联控机制</w:t>
      </w:r>
    </w:p>
    <w:p w:rsidR="00577DFB" w:rsidRDefault="00577DFB" w:rsidP="00577DF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关于做好新冠肺炎疫情常态化防控工作的指导意见》(国发明电〔2020〕14号)以及广东省和广州市有关疫情防控工作要求，为确保202</w:t>
      </w:r>
      <w:r>
        <w:rPr>
          <w:rFonts w:ascii="仿宋_GB2312" w:eastAsia="仿宋_GB2312"/>
          <w:color w:val="000000" w:themeColor="text1"/>
          <w:sz w:val="32"/>
          <w:szCs w:val="32"/>
        </w:rPr>
        <w:t>1</w:t>
      </w:r>
      <w:r>
        <w:rPr>
          <w:rFonts w:ascii="仿宋_GB2312" w:eastAsia="仿宋_GB2312" w:hint="eastAsia"/>
          <w:color w:val="000000" w:themeColor="text1"/>
          <w:sz w:val="32"/>
          <w:szCs w:val="32"/>
        </w:rPr>
        <w:t>年广东省职工“五小”创新竞赛决赛暨总结大会安全进行，制定竞赛疫情防控预案如下：</w:t>
      </w:r>
    </w:p>
    <w:p w:rsidR="00577DFB" w:rsidRDefault="00577DFB" w:rsidP="00577DFB">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按照小型多样化的原则，优化竞赛组织程序，通过科学限流等方式严格管控入场人数。严格落实有关疫情防控措施。</w:t>
      </w:r>
    </w:p>
    <w:p w:rsidR="00577DFB" w:rsidRDefault="00577DFB" w:rsidP="00577DFB">
      <w:pPr>
        <w:spacing w:line="560" w:lineRule="exact"/>
        <w:ind w:firstLineChars="200" w:firstLine="672"/>
        <w:rPr>
          <w:rFonts w:ascii="仿宋_GB2312" w:eastAsia="仿宋_GB2312"/>
          <w:color w:val="000000" w:themeColor="text1"/>
          <w:spacing w:val="8"/>
          <w:sz w:val="32"/>
          <w:szCs w:val="32"/>
        </w:rPr>
      </w:pPr>
      <w:r>
        <w:rPr>
          <w:rFonts w:ascii="仿宋_GB2312" w:eastAsia="仿宋_GB2312" w:hint="eastAsia"/>
          <w:color w:val="000000" w:themeColor="text1"/>
          <w:spacing w:val="8"/>
          <w:sz w:val="32"/>
          <w:szCs w:val="32"/>
        </w:rPr>
        <w:t>1.保证竞赛场馆干净、整洁，每日定时整体消毒，并开门通风换气。</w:t>
      </w:r>
    </w:p>
    <w:p w:rsidR="00577DFB" w:rsidRDefault="00577DFB" w:rsidP="00577DFB">
      <w:pPr>
        <w:spacing w:line="560" w:lineRule="exact"/>
        <w:ind w:firstLineChars="200" w:firstLine="672"/>
        <w:rPr>
          <w:rFonts w:ascii="仿宋_GB2312" w:eastAsia="仿宋_GB2312"/>
          <w:color w:val="000000" w:themeColor="text1"/>
          <w:spacing w:val="8"/>
          <w:sz w:val="32"/>
          <w:szCs w:val="32"/>
        </w:rPr>
      </w:pPr>
      <w:r>
        <w:rPr>
          <w:rFonts w:ascii="仿宋_GB2312" w:eastAsia="仿宋_GB2312" w:hint="eastAsia"/>
          <w:color w:val="000000" w:themeColor="text1"/>
          <w:spacing w:val="8"/>
          <w:sz w:val="32"/>
          <w:szCs w:val="32"/>
        </w:rPr>
        <w:t>2.保证免洗消毒液、75%酒精、84消毒液、口罩等防疫物资充足，满足赛事需求。</w:t>
      </w:r>
    </w:p>
    <w:p w:rsidR="00577DFB" w:rsidRDefault="00577DFB" w:rsidP="00577DFB">
      <w:pPr>
        <w:spacing w:line="560" w:lineRule="exact"/>
        <w:ind w:firstLineChars="200" w:firstLine="672"/>
        <w:rPr>
          <w:rFonts w:ascii="仿宋_GB2312" w:eastAsia="仿宋_GB2312"/>
          <w:color w:val="000000" w:themeColor="text1"/>
          <w:spacing w:val="8"/>
          <w:sz w:val="32"/>
          <w:szCs w:val="32"/>
        </w:rPr>
      </w:pPr>
      <w:r>
        <w:rPr>
          <w:rFonts w:ascii="仿宋_GB2312" w:eastAsia="仿宋_GB2312" w:hint="eastAsia"/>
          <w:color w:val="000000" w:themeColor="text1"/>
          <w:spacing w:val="8"/>
          <w:sz w:val="32"/>
          <w:szCs w:val="32"/>
        </w:rPr>
        <w:t>3.场地区域划分及指引标示清晰，出入口及场地内设置相隔1米标识。</w:t>
      </w:r>
    </w:p>
    <w:p w:rsidR="00577DFB" w:rsidRDefault="00577DFB" w:rsidP="00577DFB">
      <w:pPr>
        <w:spacing w:line="560" w:lineRule="exact"/>
        <w:ind w:firstLineChars="200" w:firstLine="672"/>
        <w:rPr>
          <w:rFonts w:ascii="仿宋_GB2312" w:eastAsia="仿宋_GB2312"/>
          <w:color w:val="000000" w:themeColor="text1"/>
          <w:spacing w:val="8"/>
          <w:sz w:val="32"/>
          <w:szCs w:val="32"/>
        </w:rPr>
      </w:pPr>
      <w:r>
        <w:rPr>
          <w:rFonts w:ascii="仿宋_GB2312" w:eastAsia="仿宋_GB2312" w:hint="eastAsia"/>
          <w:color w:val="000000" w:themeColor="text1"/>
          <w:spacing w:val="8"/>
          <w:sz w:val="32"/>
          <w:szCs w:val="32"/>
        </w:rPr>
        <w:t>4.全体参会人员需佩戴口罩间隔1米排队有序入场，入场时须测量体温、查验健康码、行程码，体温37.3℃以上、无健康码或健康码红色者不得入内。</w:t>
      </w:r>
    </w:p>
    <w:p w:rsidR="00577DFB" w:rsidRDefault="00577DFB" w:rsidP="00577DFB">
      <w:pPr>
        <w:spacing w:line="560" w:lineRule="exact"/>
        <w:ind w:firstLineChars="200" w:firstLine="672"/>
        <w:rPr>
          <w:rFonts w:ascii="仿宋_GB2312" w:eastAsia="仿宋_GB2312"/>
          <w:color w:val="000000" w:themeColor="text1"/>
          <w:spacing w:val="8"/>
          <w:sz w:val="32"/>
          <w:szCs w:val="32"/>
        </w:rPr>
      </w:pPr>
      <w:r>
        <w:rPr>
          <w:rFonts w:ascii="仿宋_GB2312" w:eastAsia="仿宋_GB2312" w:hint="eastAsia"/>
          <w:color w:val="000000" w:themeColor="text1"/>
          <w:spacing w:val="8"/>
          <w:sz w:val="32"/>
          <w:szCs w:val="32"/>
        </w:rPr>
        <w:t>5.各单位领队负责本队人员的疫情防控管理，按我市有关疫情防控指引督促本队人员落实保持安全距离、佩戴口罩等个人防护措施。组委会安排专职工作人员负责监督，提醒。</w:t>
      </w:r>
    </w:p>
    <w:p w:rsidR="00577DFB" w:rsidRDefault="00577DFB" w:rsidP="00577DFB">
      <w:pPr>
        <w:spacing w:line="560" w:lineRule="exact"/>
        <w:ind w:firstLineChars="200" w:firstLine="672"/>
        <w:rPr>
          <w:rFonts w:ascii="仿宋_GB2312" w:eastAsia="仿宋_GB2312"/>
          <w:color w:val="000000" w:themeColor="text1"/>
          <w:spacing w:val="8"/>
          <w:sz w:val="32"/>
          <w:szCs w:val="32"/>
        </w:rPr>
      </w:pPr>
      <w:r>
        <w:rPr>
          <w:rFonts w:ascii="仿宋_GB2312" w:eastAsia="仿宋_GB2312" w:hint="eastAsia"/>
          <w:color w:val="000000" w:themeColor="text1"/>
          <w:spacing w:val="8"/>
          <w:sz w:val="32"/>
          <w:szCs w:val="32"/>
        </w:rPr>
        <w:t>6.建立赛事工作人员及评审人员健康信息档案，工作期间全程佩戴口罩。</w:t>
      </w:r>
    </w:p>
    <w:p w:rsidR="00577DFB" w:rsidRDefault="00577DFB" w:rsidP="00577DFB">
      <w:pPr>
        <w:spacing w:line="560" w:lineRule="exact"/>
        <w:ind w:firstLineChars="200" w:firstLine="672"/>
        <w:rPr>
          <w:rFonts w:ascii="仿宋_GB2312" w:eastAsia="仿宋_GB2312"/>
          <w:color w:val="000000" w:themeColor="text1"/>
          <w:spacing w:val="8"/>
          <w:sz w:val="32"/>
          <w:szCs w:val="32"/>
        </w:rPr>
      </w:pPr>
      <w:r>
        <w:rPr>
          <w:rFonts w:ascii="仿宋_GB2312" w:eastAsia="仿宋_GB2312" w:hint="eastAsia"/>
          <w:color w:val="000000" w:themeColor="text1"/>
          <w:spacing w:val="8"/>
          <w:sz w:val="32"/>
          <w:szCs w:val="32"/>
        </w:rPr>
        <w:t>7.设置紧急情况隔离室。遇有情况，相关人员送至广州市定点收治医院：广州市第八人民医院。</w:t>
      </w:r>
    </w:p>
    <w:p w:rsidR="00577DFB" w:rsidRDefault="00577DFB" w:rsidP="00577DFB">
      <w:pPr>
        <w:spacing w:line="560" w:lineRule="exact"/>
        <w:ind w:firstLineChars="200" w:firstLine="672"/>
        <w:rPr>
          <w:rFonts w:ascii="仿宋_GB2312" w:eastAsia="仿宋_GB2312" w:hAnsiTheme="minorEastAsia" w:cs="Arial"/>
          <w:color w:val="000000" w:themeColor="text1"/>
          <w:sz w:val="32"/>
          <w:szCs w:val="32"/>
        </w:rPr>
      </w:pPr>
      <w:r>
        <w:rPr>
          <w:rFonts w:ascii="仿宋_GB2312" w:eastAsia="仿宋_GB2312" w:hint="eastAsia"/>
          <w:color w:val="000000" w:themeColor="text1"/>
          <w:spacing w:val="8"/>
          <w:sz w:val="32"/>
          <w:szCs w:val="32"/>
        </w:rPr>
        <w:t>8.根据疫情防控实际及上级相关要求适时调整预案并另行通知。</w:t>
      </w:r>
    </w:p>
    <w:p w:rsidR="004D084B" w:rsidRPr="00577DFB" w:rsidRDefault="004D084B"/>
    <w:sectPr w:rsidR="004D084B" w:rsidRPr="00577DFB" w:rsidSect="006D4B15">
      <w:footerReference w:type="default" r:id="rId6"/>
      <w:pgSz w:w="11906" w:h="16838" w:code="9"/>
      <w:pgMar w:top="2211" w:right="1531" w:bottom="187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82B" w:rsidRDefault="00A7682B">
      <w:r>
        <w:separator/>
      </w:r>
    </w:p>
  </w:endnote>
  <w:endnote w:type="continuationSeparator" w:id="0">
    <w:p w:rsidR="00A7682B" w:rsidRDefault="00A7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15538"/>
      <w:docPartObj>
        <w:docPartGallery w:val="AutoText"/>
      </w:docPartObj>
    </w:sdtPr>
    <w:sdtEndPr/>
    <w:sdtContent>
      <w:p w:rsidR="00C332C7" w:rsidRDefault="00577DFB">
        <w:pPr>
          <w:pStyle w:val="a3"/>
          <w:jc w:val="right"/>
        </w:pPr>
        <w:r>
          <w:fldChar w:fldCharType="begin"/>
        </w:r>
        <w:r>
          <w:instrText>PAGE   \* MERGEFORMAT</w:instrText>
        </w:r>
        <w:r>
          <w:fldChar w:fldCharType="separate"/>
        </w:r>
        <w:r w:rsidRPr="005E548B">
          <w:rPr>
            <w:noProof/>
            <w:lang w:val="zh-CN"/>
          </w:rPr>
          <w:t>1</w:t>
        </w:r>
        <w:r>
          <w:fldChar w:fldCharType="end"/>
        </w:r>
      </w:p>
    </w:sdtContent>
  </w:sdt>
  <w:p w:rsidR="00C332C7" w:rsidRDefault="00A768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82B" w:rsidRDefault="00A7682B">
      <w:r>
        <w:separator/>
      </w:r>
    </w:p>
  </w:footnote>
  <w:footnote w:type="continuationSeparator" w:id="0">
    <w:p w:rsidR="00A7682B" w:rsidRDefault="00A76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FB"/>
    <w:rsid w:val="004D084B"/>
    <w:rsid w:val="00577DFB"/>
    <w:rsid w:val="0095402B"/>
    <w:rsid w:val="00A7682B"/>
    <w:rsid w:val="00D72490"/>
    <w:rsid w:val="00FC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4C72"/>
  <w15:chartTrackingRefBased/>
  <w15:docId w15:val="{AEC34BC5-9BC1-462C-822E-F5A0D79E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77DFB"/>
    <w:pPr>
      <w:tabs>
        <w:tab w:val="center" w:pos="4153"/>
        <w:tab w:val="right" w:pos="8306"/>
      </w:tabs>
      <w:snapToGrid w:val="0"/>
      <w:jc w:val="left"/>
    </w:pPr>
    <w:rPr>
      <w:sz w:val="18"/>
      <w:szCs w:val="18"/>
    </w:rPr>
  </w:style>
  <w:style w:type="character" w:customStyle="1" w:styleId="a4">
    <w:name w:val="页脚 字符"/>
    <w:basedOn w:val="a0"/>
    <w:link w:val="a3"/>
    <w:uiPriority w:val="99"/>
    <w:rsid w:val="00577DFB"/>
    <w:rPr>
      <w:sz w:val="18"/>
      <w:szCs w:val="18"/>
    </w:rPr>
  </w:style>
  <w:style w:type="paragraph" w:styleId="a5">
    <w:name w:val="Normal (Web)"/>
    <w:basedOn w:val="a"/>
    <w:uiPriority w:val="99"/>
    <w:unhideWhenUsed/>
    <w:rsid w:val="00577DF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9540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540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lan</dc:creator>
  <cp:keywords/>
  <dc:description/>
  <cp:lastModifiedBy>lou lan</cp:lastModifiedBy>
  <cp:revision>3</cp:revision>
  <dcterms:created xsi:type="dcterms:W3CDTF">2021-11-09T07:36:00Z</dcterms:created>
  <dcterms:modified xsi:type="dcterms:W3CDTF">2021-11-11T08:19:00Z</dcterms:modified>
</cp:coreProperties>
</file>